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77B" w:rsidRPr="00C2777B" w:rsidRDefault="00C2777B" w:rsidP="00C2777B">
      <w:pPr>
        <w:spacing w:after="0" w:line="240" w:lineRule="auto"/>
        <w:rPr>
          <w:rFonts w:ascii="Times New Roman" w:eastAsia="Times New Roman" w:hAnsi="Times New Roman" w:cs="Times New Roman"/>
          <w:sz w:val="24"/>
          <w:szCs w:val="24"/>
          <w:lang w:val="uk-UA" w:eastAsia="ru-RU"/>
        </w:rPr>
      </w:pPr>
      <w:r w:rsidRPr="00C2777B">
        <w:rPr>
          <w:rFonts w:ascii="Times New Roman" w:eastAsia="Times New Roman" w:hAnsi="Times New Roman" w:cs="Times New Roman"/>
          <w:noProof/>
          <w:sz w:val="24"/>
          <w:szCs w:val="24"/>
          <w:lang w:eastAsia="ru-RU"/>
        </w:rPr>
        <w:drawing>
          <wp:inline distT="0" distB="0" distL="0" distR="0" wp14:anchorId="6EE9609F" wp14:editId="2B0955C3">
            <wp:extent cx="5600700" cy="1257300"/>
            <wp:effectExtent l="0" t="0" r="0" b="0"/>
            <wp:docPr id="1" name="Рисунок 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готип"/>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1257300"/>
                    </a:xfrm>
                    <a:prstGeom prst="rect">
                      <a:avLst/>
                    </a:prstGeom>
                    <a:noFill/>
                    <a:ln>
                      <a:noFill/>
                    </a:ln>
                  </pic:spPr>
                </pic:pic>
              </a:graphicData>
            </a:graphic>
          </wp:inline>
        </w:drawing>
      </w:r>
    </w:p>
    <w:p w:rsidR="00C2777B" w:rsidRPr="00C2777B" w:rsidRDefault="00C2777B" w:rsidP="00C2777B">
      <w:pPr>
        <w:spacing w:after="0" w:line="240" w:lineRule="auto"/>
        <w:jc w:val="center"/>
        <w:rPr>
          <w:rFonts w:ascii="Times New Roman" w:eastAsia="Times New Roman" w:hAnsi="Times New Roman" w:cs="Times New Roman"/>
          <w:b/>
          <w:sz w:val="44"/>
          <w:szCs w:val="44"/>
          <w:lang w:val="uk-UA" w:eastAsia="ru-RU"/>
        </w:rPr>
      </w:pPr>
      <w:r>
        <w:rPr>
          <w:rFonts w:ascii="Times New Roman" w:eastAsia="Times New Roman" w:hAnsi="Times New Roman" w:cs="Times New Roman"/>
          <w:b/>
          <w:sz w:val="44"/>
          <w:szCs w:val="44"/>
          <w:lang w:val="uk-UA" w:eastAsia="ru-RU"/>
        </w:rPr>
        <w:t>Олександрійська районна</w:t>
      </w:r>
      <w:r w:rsidRPr="00C2777B">
        <w:rPr>
          <w:rFonts w:ascii="Times New Roman" w:eastAsia="Times New Roman" w:hAnsi="Times New Roman" w:cs="Times New Roman"/>
          <w:b/>
          <w:sz w:val="44"/>
          <w:szCs w:val="44"/>
          <w:lang w:val="uk-UA" w:eastAsia="ru-RU"/>
        </w:rPr>
        <w:t xml:space="preserve"> організація</w:t>
      </w: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noProof/>
          <w:sz w:val="28"/>
          <w:szCs w:val="28"/>
          <w:lang w:eastAsia="ru-RU"/>
        </w:rPr>
        <mc:AlternateContent>
          <mc:Choice Requires="wps">
            <w:drawing>
              <wp:inline distT="0" distB="0" distL="0" distR="0" wp14:anchorId="0A2C9672" wp14:editId="01B9918A">
                <wp:extent cx="3790950" cy="400050"/>
                <wp:effectExtent l="0" t="0" r="38100" b="28575"/>
                <wp:docPr id="1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90950" cy="400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777B" w:rsidRDefault="00C2777B" w:rsidP="00C2777B">
                            <w:pPr>
                              <w:pStyle w:val="a3"/>
                              <w:spacing w:after="0"/>
                              <w:jc w:val="center"/>
                            </w:pPr>
                            <w:proofErr w:type="spellStart"/>
                            <w:r>
                              <w:rPr>
                                <w:color w:val="336699"/>
                                <w:sz w:val="56"/>
                                <w:szCs w:val="56"/>
                                <w14:shadow w14:blurRad="0" w14:dist="45847" w14:dir="2021404" w14:sx="100000" w14:sy="100000" w14:kx="0" w14:ky="0" w14:algn="ctr">
                                  <w14:srgbClr w14:val="B2B2B2">
                                    <w14:alpha w14:val="20000"/>
                                  </w14:srgbClr>
                                </w14:shadow>
                              </w:rPr>
                              <w:t>Інформаційний</w:t>
                            </w:r>
                            <w:proofErr w:type="spellEnd"/>
                            <w:r>
                              <w:rPr>
                                <w:color w:val="336699"/>
                                <w:sz w:val="56"/>
                                <w:szCs w:val="56"/>
                                <w14:shadow w14:blurRad="0" w14:dist="45847" w14:dir="2021404" w14:sx="100000" w14:sy="100000" w14:kx="0" w14:ky="0" w14:algn="ctr">
                                  <w14:srgbClr w14:val="B2B2B2">
                                    <w14:alpha w14:val="20000"/>
                                  </w14:srgbClr>
                                </w14:shadow>
                              </w:rPr>
                              <w:t xml:space="preserve"> </w:t>
                            </w:r>
                            <w:proofErr w:type="spellStart"/>
                            <w:r>
                              <w:rPr>
                                <w:color w:val="336699"/>
                                <w:sz w:val="56"/>
                                <w:szCs w:val="56"/>
                                <w14:shadow w14:blurRad="0" w14:dist="45847" w14:dir="2021404" w14:sx="100000" w14:sy="100000" w14:kx="0" w14:ky="0" w14:algn="ctr">
                                  <w14:srgbClr w14:val="B2B2B2">
                                    <w14:alpha w14:val="20000"/>
                                  </w14:srgbClr>
                                </w14:shadow>
                              </w:rPr>
                              <w:t>вісник</w:t>
                            </w:r>
                            <w:proofErr w:type="spellEnd"/>
                          </w:p>
                        </w:txbxContent>
                      </wps:txbx>
                      <wps:bodyPr wrap="square" numCol="1" fromWordArt="1">
                        <a:prstTxWarp prst="textPlain">
                          <a:avLst>
                            <a:gd name="adj" fmla="val 50000"/>
                          </a:avLst>
                        </a:prstTxWarp>
                        <a:spAutoFit/>
                      </wps:bodyPr>
                    </wps:wsp>
                  </a:graphicData>
                </a:graphic>
              </wp:inline>
            </w:drawing>
          </mc:Choice>
          <mc:Fallback>
            <w:pict>
              <v:shapetype w14:anchorId="0A2C9672" id="_x0000_t202" coordsize="21600,21600" o:spt="202" path="m,l,21600r21600,l21600,xe">
                <v:stroke joinstyle="miter"/>
                <v:path gradientshapeok="t" o:connecttype="rect"/>
              </v:shapetype>
              <v:shape id="WordArt 7" o:spid="_x0000_s1026" type="#_x0000_t202" style="width:298.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" filled="f" stroked="f">
                <v:stroke joinstyle="round"/>
                <o:lock v:ext="edit" shapetype="t"/>
                <v:textbox style="mso-fit-shape-to-text:t">
                  <w:txbxContent>
                    <w:p w:rsidR="00C2777B" w:rsidRDefault="00C2777B" w:rsidP="00C2777B">
                      <w:pPr>
                        <w:pStyle w:val="a3"/>
                        <w:spacing w:after="0"/>
                        <w:jc w:val="center"/>
                      </w:pPr>
                      <w:proofErr w:type="spellStart"/>
                      <w:r>
                        <w:rPr>
                          <w:color w:val="336699"/>
                          <w:sz w:val="56"/>
                          <w:szCs w:val="56"/>
                          <w14:shadow w14:blurRad="0" w14:dist="45847" w14:dir="2021404" w14:sx="100000" w14:sy="100000" w14:kx="0" w14:ky="0" w14:algn="ctr">
                            <w14:srgbClr w14:val="B2B2B2">
                              <w14:alpha w14:val="20000"/>
                            </w14:srgbClr>
                          </w14:shadow>
                        </w:rPr>
                        <w:t>Інформаційний</w:t>
                      </w:r>
                      <w:proofErr w:type="spellEnd"/>
                      <w:r>
                        <w:rPr>
                          <w:color w:val="336699"/>
                          <w:sz w:val="56"/>
                          <w:szCs w:val="56"/>
                          <w14:shadow w14:blurRad="0" w14:dist="45847" w14:dir="2021404" w14:sx="100000" w14:sy="100000" w14:kx="0" w14:ky="0" w14:algn="ctr">
                            <w14:srgbClr w14:val="B2B2B2">
                              <w14:alpha w14:val="20000"/>
                            </w14:srgbClr>
                          </w14:shadow>
                        </w:rPr>
                        <w:t xml:space="preserve"> </w:t>
                      </w:r>
                      <w:proofErr w:type="spellStart"/>
                      <w:r>
                        <w:rPr>
                          <w:color w:val="336699"/>
                          <w:sz w:val="56"/>
                          <w:szCs w:val="56"/>
                          <w14:shadow w14:blurRad="0" w14:dist="45847" w14:dir="2021404" w14:sx="100000" w14:sy="100000" w14:kx="0" w14:ky="0" w14:algn="ctr">
                            <w14:srgbClr w14:val="B2B2B2">
                              <w14:alpha w14:val="20000"/>
                            </w14:srgbClr>
                          </w14:shadow>
                        </w:rPr>
                        <w:t>вісник</w:t>
                      </w:r>
                      <w:proofErr w:type="spellEnd"/>
                    </w:p>
                  </w:txbxContent>
                </v:textbox>
                <w10:anchorlock/>
              </v:shape>
            </w:pict>
          </mc:Fallback>
        </mc:AlternateContent>
      </w: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b/>
          <w:sz w:val="40"/>
          <w:szCs w:val="40"/>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i/>
          <w:sz w:val="40"/>
          <w:szCs w:val="40"/>
          <w:lang w:val="uk-UA" w:eastAsia="ru-RU"/>
        </w:rPr>
      </w:pPr>
      <w:r w:rsidRPr="00C2777B">
        <w:rPr>
          <w:rFonts w:ascii="Times New Roman" w:eastAsia="Times New Roman" w:hAnsi="Times New Roman" w:cs="Times New Roman"/>
          <w:b/>
          <w:i/>
          <w:sz w:val="40"/>
          <w:szCs w:val="40"/>
          <w:lang w:val="uk-UA" w:eastAsia="ru-RU"/>
        </w:rPr>
        <w:t>Інформаційна робота</w:t>
      </w:r>
    </w:p>
    <w:p w:rsidR="00C2777B" w:rsidRPr="00C2777B" w:rsidRDefault="00C2777B" w:rsidP="00C2777B">
      <w:pPr>
        <w:spacing w:after="0" w:line="240" w:lineRule="auto"/>
        <w:jc w:val="center"/>
        <w:rPr>
          <w:rFonts w:ascii="Times New Roman" w:eastAsia="Times New Roman" w:hAnsi="Times New Roman" w:cs="Times New Roman"/>
          <w:b/>
          <w:i/>
          <w:sz w:val="40"/>
          <w:szCs w:val="40"/>
          <w:lang w:val="uk-UA" w:eastAsia="ru-RU"/>
        </w:rPr>
      </w:pPr>
      <w:r>
        <w:rPr>
          <w:rFonts w:ascii="Times New Roman" w:eastAsia="Times New Roman" w:hAnsi="Times New Roman" w:cs="Times New Roman"/>
          <w:b/>
          <w:i/>
          <w:sz w:val="40"/>
          <w:szCs w:val="40"/>
          <w:lang w:val="uk-UA" w:eastAsia="ru-RU"/>
        </w:rPr>
        <w:t xml:space="preserve"> в первинних профспілкових організаціях</w:t>
      </w:r>
    </w:p>
    <w:p w:rsidR="00C2777B" w:rsidRPr="00C2777B" w:rsidRDefault="00C2777B" w:rsidP="00C2777B">
      <w:pPr>
        <w:spacing w:after="0" w:line="240" w:lineRule="auto"/>
        <w:jc w:val="center"/>
        <w:rPr>
          <w:rFonts w:ascii="Times New Roman" w:eastAsia="Times New Roman" w:hAnsi="Times New Roman" w:cs="Times New Roman"/>
          <w:b/>
          <w:sz w:val="40"/>
          <w:szCs w:val="40"/>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i/>
          <w:sz w:val="32"/>
          <w:szCs w:val="32"/>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i/>
          <w:sz w:val="32"/>
          <w:szCs w:val="32"/>
          <w:lang w:val="uk-UA" w:eastAsia="ru-RU"/>
        </w:rPr>
      </w:pPr>
    </w:p>
    <w:p w:rsidR="003B4F64" w:rsidRPr="00C2777B" w:rsidRDefault="003B4F64" w:rsidP="003B4F64">
      <w:pPr>
        <w:spacing w:after="0" w:line="240" w:lineRule="auto"/>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t>жовтень 2015</w:t>
      </w:r>
      <w:r w:rsidRPr="00C2777B">
        <w:rPr>
          <w:rFonts w:ascii="Times New Roman" w:eastAsia="Times New Roman" w:hAnsi="Times New Roman" w:cs="Times New Roman"/>
          <w:b/>
          <w:sz w:val="32"/>
          <w:szCs w:val="32"/>
          <w:lang w:val="uk-UA" w:eastAsia="ru-RU"/>
        </w:rPr>
        <w:t xml:space="preserve"> р.</w:t>
      </w:r>
    </w:p>
    <w:p w:rsidR="00C2777B" w:rsidRPr="00C2777B" w:rsidRDefault="00C2777B" w:rsidP="00C2777B">
      <w:pPr>
        <w:spacing w:after="0" w:line="240" w:lineRule="auto"/>
        <w:jc w:val="center"/>
        <w:rPr>
          <w:rFonts w:ascii="Times New Roman" w:eastAsia="Times New Roman" w:hAnsi="Times New Roman" w:cs="Times New Roman"/>
          <w:b/>
          <w:i/>
          <w:sz w:val="32"/>
          <w:szCs w:val="32"/>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i/>
          <w:sz w:val="32"/>
          <w:szCs w:val="32"/>
          <w:lang w:val="uk-UA" w:eastAsia="ru-RU"/>
        </w:rPr>
      </w:pP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b/>
          <w:i/>
          <w:sz w:val="28"/>
          <w:szCs w:val="28"/>
          <w:lang w:val="uk-UA" w:eastAsia="ru-RU"/>
        </w:rPr>
      </w:pPr>
      <w:r w:rsidRPr="00C2777B">
        <w:rPr>
          <w:rFonts w:ascii="Times New Roman" w:eastAsia="Times New Roman" w:hAnsi="Times New Roman" w:cs="Times New Roman"/>
          <w:b/>
          <w:i/>
          <w:sz w:val="28"/>
          <w:szCs w:val="28"/>
          <w:lang w:val="uk-UA" w:eastAsia="ru-RU"/>
        </w:rPr>
        <w:t xml:space="preserve">Шановні голови профспілкових організацій! Цей інформаційний бюлетень присвячений великій, непростій для виконання, але надзвичайно цікавій ділянці профспілкової роботи. Розвиток інформаційної роботи в профспілковій організації сьогодні – не примха і не модна тенденція, а вимога часу, оскільки ми живемо в час стрімкого розвитку інформаційних технологій, коли на громадську думку безпосередньо впливають засоби масової інформації та </w:t>
      </w:r>
      <w:r w:rsidRPr="00C2777B">
        <w:rPr>
          <w:rFonts w:ascii="Times New Roman" w:eastAsia="Times New Roman" w:hAnsi="Times New Roman" w:cs="Times New Roman"/>
          <w:b/>
          <w:i/>
          <w:sz w:val="28"/>
          <w:szCs w:val="28"/>
          <w:lang w:val="en-US" w:eastAsia="ru-RU"/>
        </w:rPr>
        <w:t>PR</w:t>
      </w:r>
      <w:r w:rsidRPr="00C2777B">
        <w:rPr>
          <w:rFonts w:ascii="Times New Roman" w:eastAsia="Times New Roman" w:hAnsi="Times New Roman" w:cs="Times New Roman"/>
          <w:b/>
          <w:i/>
          <w:sz w:val="28"/>
          <w:szCs w:val="28"/>
          <w:lang w:val="uk-UA" w:eastAsia="ru-RU"/>
        </w:rPr>
        <w:t>-технології. А це означає, що правильно організована інформаційна робота сприятиме збільшенню профспілкового членства, зростанню авторитету профспілкової організації та стане помічником у  навчанні профспілкових кадрів.</w:t>
      </w:r>
    </w:p>
    <w:p w:rsidR="00C2777B" w:rsidRDefault="00C2777B" w:rsidP="00C2777B">
      <w:pPr>
        <w:spacing w:after="0" w:line="240" w:lineRule="auto"/>
        <w:rPr>
          <w:rFonts w:ascii="Times New Roman" w:eastAsia="Times New Roman" w:hAnsi="Times New Roman" w:cs="Times New Roman"/>
          <w:b/>
          <w:i/>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b/>
          <w:i/>
          <w:sz w:val="28"/>
          <w:szCs w:val="28"/>
          <w:lang w:val="uk-UA" w:eastAsia="ru-RU"/>
        </w:rPr>
      </w:pPr>
    </w:p>
    <w:p w:rsidR="00C2777B" w:rsidRDefault="00C2777B" w:rsidP="00C2777B">
      <w:pPr>
        <w:spacing w:after="0" w:line="240" w:lineRule="auto"/>
        <w:rPr>
          <w:rFonts w:ascii="Times New Roman" w:eastAsia="Times New Roman" w:hAnsi="Times New Roman" w:cs="Times New Roman"/>
          <w:b/>
          <w:i/>
          <w:sz w:val="28"/>
          <w:szCs w:val="28"/>
          <w:lang w:val="uk-UA" w:eastAsia="ru-RU"/>
        </w:rPr>
      </w:pPr>
    </w:p>
    <w:p w:rsidR="00C2777B" w:rsidRDefault="00C2777B" w:rsidP="00C2777B">
      <w:pPr>
        <w:spacing w:after="0" w:line="240" w:lineRule="auto"/>
        <w:rPr>
          <w:rFonts w:ascii="Times New Roman" w:eastAsia="Times New Roman" w:hAnsi="Times New Roman" w:cs="Times New Roman"/>
          <w:b/>
          <w:i/>
          <w:sz w:val="28"/>
          <w:szCs w:val="28"/>
          <w:lang w:val="uk-UA" w:eastAsia="ru-RU"/>
        </w:rPr>
      </w:pPr>
    </w:p>
    <w:p w:rsidR="00C2777B" w:rsidRDefault="00C2777B" w:rsidP="00C2777B">
      <w:pPr>
        <w:spacing w:after="0" w:line="240" w:lineRule="auto"/>
        <w:rPr>
          <w:rFonts w:ascii="Times New Roman" w:eastAsia="Times New Roman" w:hAnsi="Times New Roman" w:cs="Times New Roman"/>
          <w:b/>
          <w:i/>
          <w:sz w:val="28"/>
          <w:szCs w:val="28"/>
          <w:lang w:val="uk-UA" w:eastAsia="ru-RU"/>
        </w:rPr>
      </w:pPr>
    </w:p>
    <w:p w:rsidR="003B4F64" w:rsidRDefault="003B4F64" w:rsidP="00C2777B">
      <w:pPr>
        <w:spacing w:after="0" w:line="240" w:lineRule="auto"/>
        <w:rPr>
          <w:rFonts w:ascii="Times New Roman" w:eastAsia="Times New Roman" w:hAnsi="Times New Roman" w:cs="Times New Roman"/>
          <w:b/>
          <w:i/>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 xml:space="preserve"> Голова РО профспілки                                          </w:t>
      </w:r>
      <w:proofErr w:type="spellStart"/>
      <w:r>
        <w:rPr>
          <w:rFonts w:ascii="Times New Roman" w:eastAsia="Times New Roman" w:hAnsi="Times New Roman" w:cs="Times New Roman"/>
          <w:b/>
          <w:i/>
          <w:sz w:val="28"/>
          <w:szCs w:val="28"/>
          <w:lang w:val="uk-UA" w:eastAsia="ru-RU"/>
        </w:rPr>
        <w:t>Т.Мартюшина</w:t>
      </w:r>
      <w:proofErr w:type="spellEnd"/>
    </w:p>
    <w:p w:rsidR="00C2777B" w:rsidRPr="00C2777B" w:rsidRDefault="00C2777B" w:rsidP="00C2777B">
      <w:pPr>
        <w:spacing w:after="0" w:line="240" w:lineRule="auto"/>
        <w:rPr>
          <w:rFonts w:ascii="Times New Roman" w:eastAsia="Times New Roman" w:hAnsi="Times New Roman" w:cs="Times New Roman"/>
          <w:b/>
          <w:i/>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Інформаційна  робота в первинній  профспілковій організації – це ділянка роботи, яка направлена в першу чергу на:</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 ознайомлення працівників освіти </w:t>
      </w:r>
      <w:r w:rsidR="0041028E">
        <w:rPr>
          <w:rFonts w:ascii="Times New Roman" w:eastAsia="Times New Roman" w:hAnsi="Times New Roman" w:cs="Times New Roman"/>
          <w:sz w:val="28"/>
          <w:szCs w:val="28"/>
          <w:lang w:val="uk-UA" w:eastAsia="ru-RU"/>
        </w:rPr>
        <w:t xml:space="preserve">з  діяльністю районної,  обласної </w:t>
      </w:r>
      <w:r w:rsidRPr="00C2777B">
        <w:rPr>
          <w:rFonts w:ascii="Times New Roman" w:eastAsia="Times New Roman" w:hAnsi="Times New Roman" w:cs="Times New Roman"/>
          <w:sz w:val="28"/>
          <w:szCs w:val="28"/>
          <w:lang w:val="uk-UA" w:eastAsia="ru-RU"/>
        </w:rPr>
        <w:t>організації Профспілки;</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інформування спілчан про поточну роботу профспілкової організації та про події в країні, безпосередньо пов’язані з питанням соціального захисту освітян;</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мотивацію профспілкового членства у молодих спеціалістів;</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підтримку позитивного іміджу профспілкової організації та галузевої Профспілки в цілому.</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З чого починати інформаційну роботу</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Для цього слід скористуватися інформацією з </w:t>
      </w:r>
      <w:r w:rsidRPr="00C2777B">
        <w:rPr>
          <w:rFonts w:ascii="Times New Roman" w:eastAsia="Times New Roman" w:hAnsi="Times New Roman" w:cs="Times New Roman"/>
          <w:b/>
          <w:sz w:val="28"/>
          <w:szCs w:val="28"/>
          <w:lang w:val="uk-UA" w:eastAsia="ru-RU"/>
        </w:rPr>
        <w:t>веб-сайтів</w:t>
      </w:r>
      <w:r w:rsidRPr="00C2777B">
        <w:rPr>
          <w:rFonts w:ascii="Times New Roman" w:eastAsia="Times New Roman" w:hAnsi="Times New Roman" w:cs="Times New Roman"/>
          <w:sz w:val="28"/>
          <w:szCs w:val="28"/>
          <w:lang w:val="uk-UA" w:eastAsia="ru-RU"/>
        </w:rPr>
        <w:t xml:space="preserve"> (ЦК Профспілки – </w:t>
      </w:r>
      <w:hyperlink r:id="rId7" w:history="1">
        <w:r w:rsidRPr="00C2777B">
          <w:rPr>
            <w:rFonts w:ascii="Times New Roman" w:eastAsia="Times New Roman" w:hAnsi="Times New Roman" w:cs="Times New Roman"/>
            <w:color w:val="0000FF"/>
            <w:sz w:val="28"/>
            <w:szCs w:val="28"/>
            <w:u w:val="single"/>
            <w:lang w:val="en-US" w:eastAsia="ru-RU"/>
          </w:rPr>
          <w:t>www</w:t>
        </w:r>
        <w:r w:rsidRPr="00C2777B">
          <w:rPr>
            <w:rFonts w:ascii="Times New Roman" w:eastAsia="Times New Roman" w:hAnsi="Times New Roman" w:cs="Times New Roman"/>
            <w:color w:val="0000FF"/>
            <w:sz w:val="28"/>
            <w:szCs w:val="28"/>
            <w:u w:val="single"/>
            <w:lang w:val="uk-UA" w:eastAsia="ru-RU"/>
          </w:rPr>
          <w:t>.</w:t>
        </w:r>
        <w:proofErr w:type="spellStart"/>
        <w:r w:rsidRPr="00C2777B">
          <w:rPr>
            <w:rFonts w:ascii="Times New Roman" w:eastAsia="Times New Roman" w:hAnsi="Times New Roman" w:cs="Times New Roman"/>
            <w:color w:val="0000FF"/>
            <w:sz w:val="28"/>
            <w:szCs w:val="28"/>
            <w:u w:val="single"/>
            <w:lang w:val="en-US" w:eastAsia="ru-RU"/>
          </w:rPr>
          <w:t>pon</w:t>
        </w:r>
        <w:proofErr w:type="spellEnd"/>
        <w:r w:rsidRPr="00C2777B">
          <w:rPr>
            <w:rFonts w:ascii="Times New Roman" w:eastAsia="Times New Roman" w:hAnsi="Times New Roman" w:cs="Times New Roman"/>
            <w:color w:val="0000FF"/>
            <w:sz w:val="28"/>
            <w:szCs w:val="28"/>
            <w:u w:val="single"/>
            <w:lang w:val="uk-UA" w:eastAsia="ru-RU"/>
          </w:rPr>
          <w:t>.</w:t>
        </w:r>
        <w:r w:rsidRPr="00C2777B">
          <w:rPr>
            <w:rFonts w:ascii="Times New Roman" w:eastAsia="Times New Roman" w:hAnsi="Times New Roman" w:cs="Times New Roman"/>
            <w:color w:val="0000FF"/>
            <w:sz w:val="28"/>
            <w:szCs w:val="28"/>
            <w:u w:val="single"/>
            <w:lang w:val="en-US" w:eastAsia="ru-RU"/>
          </w:rPr>
          <w:t>org</w:t>
        </w:r>
        <w:r w:rsidRPr="00C2777B">
          <w:rPr>
            <w:rFonts w:ascii="Times New Roman" w:eastAsia="Times New Roman" w:hAnsi="Times New Roman" w:cs="Times New Roman"/>
            <w:color w:val="0000FF"/>
            <w:sz w:val="28"/>
            <w:szCs w:val="28"/>
            <w:u w:val="single"/>
            <w:lang w:val="uk-UA" w:eastAsia="ru-RU"/>
          </w:rPr>
          <w:t>.</w:t>
        </w:r>
        <w:proofErr w:type="spellStart"/>
        <w:r w:rsidRPr="00C2777B">
          <w:rPr>
            <w:rFonts w:ascii="Times New Roman" w:eastAsia="Times New Roman" w:hAnsi="Times New Roman" w:cs="Times New Roman"/>
            <w:color w:val="0000FF"/>
            <w:sz w:val="28"/>
            <w:szCs w:val="28"/>
            <w:u w:val="single"/>
            <w:lang w:val="en-US" w:eastAsia="ru-RU"/>
          </w:rPr>
          <w:t>ua</w:t>
        </w:r>
        <w:proofErr w:type="spellEnd"/>
      </w:hyperlink>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b/>
          <w:sz w:val="28"/>
          <w:szCs w:val="28"/>
          <w:lang w:val="uk-UA" w:eastAsia="ru-RU"/>
        </w:rPr>
        <w:t>спеціалізованих газет</w:t>
      </w:r>
      <w:r w:rsidRPr="00C2777B">
        <w:rPr>
          <w:rFonts w:ascii="Times New Roman" w:eastAsia="Times New Roman" w:hAnsi="Times New Roman" w:cs="Times New Roman"/>
          <w:sz w:val="28"/>
          <w:szCs w:val="28"/>
          <w:lang w:val="uk-UA" w:eastAsia="ru-RU"/>
        </w:rPr>
        <w:t xml:space="preserve"> («Освіта», «Профспілкові вісті», «Освітянський профспілковий вісник»), з </w:t>
      </w:r>
      <w:r w:rsidRPr="00C2777B">
        <w:rPr>
          <w:rFonts w:ascii="Times New Roman" w:eastAsia="Times New Roman" w:hAnsi="Times New Roman" w:cs="Times New Roman"/>
          <w:b/>
          <w:sz w:val="28"/>
          <w:szCs w:val="28"/>
          <w:lang w:val="uk-UA" w:eastAsia="ru-RU"/>
        </w:rPr>
        <w:t>електронної розсилки</w:t>
      </w:r>
      <w:r w:rsidRPr="00C2777B">
        <w:rPr>
          <w:rFonts w:ascii="Times New Roman" w:eastAsia="Times New Roman" w:hAnsi="Times New Roman" w:cs="Times New Roman"/>
          <w:sz w:val="28"/>
          <w:szCs w:val="28"/>
          <w:lang w:val="uk-UA" w:eastAsia="ru-RU"/>
        </w:rPr>
        <w:t xml:space="preserve"> листів, інформаційних бюлетенів тощо. </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Дістаючи інформацію з вищеперерахованих джерел, профспілковий актив дізнається про події державного або обласного масштабу, а в членів Профспілки сформується уявлення про її сутність – чим вона займається та для чого існує.  </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noProof/>
          <w:sz w:val="28"/>
          <w:szCs w:val="28"/>
          <w:lang w:eastAsia="ru-RU"/>
        </w:rPr>
        <w:lastRenderedPageBreak/>
        <w:drawing>
          <wp:inline distT="0" distB="0" distL="0" distR="0" wp14:anchorId="6B944F6E" wp14:editId="2D433697">
            <wp:extent cx="5934075" cy="5372100"/>
            <wp:effectExtent l="0" t="0" r="9525" b="0"/>
            <wp:docPr id="2" name="Рисунок 2" descr="ВИДИ ІНФОРМ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ДИ ІНФОРМАЦІЇ"/>
                    <pic:cNvPicPr>
                      <a:picLocks noChangeAspect="1" noChangeArrowheads="1"/>
                    </pic:cNvPicPr>
                  </pic:nvPicPr>
                  <pic:blipFill>
                    <a:blip r:embed="rId8" cstate="print">
                      <a:extLst>
                        <a:ext uri="{28A0092B-C50C-407E-A947-70E740481C1C}">
                          <a14:useLocalDpi xmlns:a14="http://schemas.microsoft.com/office/drawing/2010/main" val="0"/>
                        </a:ext>
                      </a:extLst>
                    </a:blip>
                    <a:srcRect t="9489" b="26506"/>
                    <a:stretch>
                      <a:fillRect/>
                    </a:stretch>
                  </pic:blipFill>
                  <pic:spPr bwMode="auto">
                    <a:xfrm>
                      <a:off x="0" y="0"/>
                      <a:ext cx="5934075" cy="5372100"/>
                    </a:xfrm>
                    <a:prstGeom prst="rect">
                      <a:avLst/>
                    </a:prstGeom>
                    <a:noFill/>
                    <a:ln>
                      <a:noFill/>
                    </a:ln>
                  </pic:spPr>
                </pic:pic>
              </a:graphicData>
            </a:graphic>
          </wp:inline>
        </w:drawing>
      </w:r>
    </w:p>
    <w:p w:rsidR="00C2777B" w:rsidRPr="00C2777B" w:rsidRDefault="00C2777B" w:rsidP="00C2777B">
      <w:pPr>
        <w:spacing w:after="0" w:line="240" w:lineRule="auto"/>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Публічні виступи</w:t>
      </w:r>
      <w:r w:rsidRPr="00C2777B">
        <w:rPr>
          <w:rFonts w:ascii="Times New Roman" w:eastAsia="Times New Roman" w:hAnsi="Times New Roman" w:cs="Times New Roman"/>
          <w:sz w:val="28"/>
          <w:szCs w:val="28"/>
          <w:lang w:val="uk-UA" w:eastAsia="ru-RU"/>
        </w:rPr>
        <w:t xml:space="preserve"> – найпростіший спосіб донесення інформації. Організовувати виступ голови профспілкової організації  можна з нагоди Дня знань, Дня працівників освіти, н</w:t>
      </w:r>
      <w:r>
        <w:rPr>
          <w:rFonts w:ascii="Times New Roman" w:eastAsia="Times New Roman" w:hAnsi="Times New Roman" w:cs="Times New Roman"/>
          <w:sz w:val="28"/>
          <w:szCs w:val="28"/>
          <w:lang w:val="uk-UA" w:eastAsia="ru-RU"/>
        </w:rPr>
        <w:t>а святах Нового року, 8 Березня.</w:t>
      </w:r>
      <w:r w:rsidRPr="00C2777B">
        <w:rPr>
          <w:rFonts w:ascii="Times New Roman" w:eastAsia="Times New Roman" w:hAnsi="Times New Roman" w:cs="Times New Roman"/>
          <w:sz w:val="28"/>
          <w:szCs w:val="28"/>
          <w:lang w:val="uk-UA" w:eastAsia="ru-RU"/>
        </w:rPr>
        <w:t xml:space="preserve"> Рекомендується використовувати будь-яку можливість публічного виступу перед спілчанами – при чому виступу не тільки голови профкому, але й профспілкових активістів.</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Міжособистісна комунікація</w:t>
      </w:r>
      <w:r w:rsidRPr="00C2777B">
        <w:rPr>
          <w:rFonts w:ascii="Times New Roman" w:eastAsia="Times New Roman" w:hAnsi="Times New Roman" w:cs="Times New Roman"/>
          <w:sz w:val="28"/>
          <w:szCs w:val="28"/>
          <w:lang w:val="uk-UA" w:eastAsia="ru-RU"/>
        </w:rPr>
        <w:t xml:space="preserve"> – один з найоперативніших способів донесення інформації: розповідь про ту чи іншу подію від однієї особи до іншої. Недоліком його є відсутність конкретних фактів, які могли б підтвердитися документами. Тому не слід приділяти цьому способу особливу увагу.</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Серед візуальних способів передачі інформації ми спостерігаємо набагато більше варіантів, проте і тут треба знати </w:t>
      </w:r>
      <w:r w:rsidRPr="00C2777B">
        <w:rPr>
          <w:rFonts w:ascii="Times New Roman" w:eastAsia="Times New Roman" w:hAnsi="Times New Roman" w:cs="Times New Roman"/>
          <w:b/>
          <w:sz w:val="28"/>
          <w:szCs w:val="28"/>
          <w:lang w:val="uk-UA" w:eastAsia="ru-RU"/>
        </w:rPr>
        <w:t>вимоги до складання інформаційних матеріалів</w:t>
      </w:r>
      <w:r w:rsidRPr="00C2777B">
        <w:rPr>
          <w:rFonts w:ascii="Times New Roman" w:eastAsia="Times New Roman" w:hAnsi="Times New Roman" w:cs="Times New Roman"/>
          <w:sz w:val="28"/>
          <w:szCs w:val="28"/>
          <w:lang w:val="uk-UA" w:eastAsia="ru-RU"/>
        </w:rPr>
        <w:t>:</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1. </w:t>
      </w:r>
      <w:r w:rsidRPr="00C2777B">
        <w:rPr>
          <w:rFonts w:ascii="Times New Roman" w:eastAsia="Times New Roman" w:hAnsi="Times New Roman" w:cs="Times New Roman"/>
          <w:b/>
          <w:sz w:val="28"/>
          <w:szCs w:val="28"/>
          <w:lang w:val="uk-UA" w:eastAsia="ru-RU"/>
        </w:rPr>
        <w:t>Точні, об’єктивно висловлені факти</w:t>
      </w:r>
      <w:r w:rsidRPr="00C2777B">
        <w:rPr>
          <w:rFonts w:ascii="Times New Roman" w:eastAsia="Times New Roman" w:hAnsi="Times New Roman" w:cs="Times New Roman"/>
          <w:sz w:val="28"/>
          <w:szCs w:val="28"/>
          <w:lang w:val="uk-UA" w:eastAsia="ru-RU"/>
        </w:rPr>
        <w:t xml:space="preserve">. Тут немає місця суб’єктивній оцінці подій або непевності в достовірності інформації. В будь-якому разі </w:t>
      </w:r>
      <w:r w:rsidRPr="00C2777B">
        <w:rPr>
          <w:rFonts w:ascii="Times New Roman" w:eastAsia="Times New Roman" w:hAnsi="Times New Roman" w:cs="Times New Roman"/>
          <w:sz w:val="28"/>
          <w:szCs w:val="28"/>
          <w:lang w:val="uk-UA" w:eastAsia="ru-RU"/>
        </w:rPr>
        <w:lastRenderedPageBreak/>
        <w:t>слід посилатися на джерело інформації: закон, наказ, статтю, веб-сторінку тощо.</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2. </w:t>
      </w:r>
      <w:r w:rsidRPr="00C2777B">
        <w:rPr>
          <w:rFonts w:ascii="Times New Roman" w:eastAsia="Times New Roman" w:hAnsi="Times New Roman" w:cs="Times New Roman"/>
          <w:b/>
          <w:sz w:val="28"/>
          <w:szCs w:val="28"/>
          <w:lang w:val="uk-UA" w:eastAsia="ru-RU"/>
        </w:rPr>
        <w:t>Зворотній зв’язок</w:t>
      </w:r>
      <w:r w:rsidRPr="00C2777B">
        <w:rPr>
          <w:rFonts w:ascii="Times New Roman" w:eastAsia="Times New Roman" w:hAnsi="Times New Roman" w:cs="Times New Roman"/>
          <w:sz w:val="28"/>
          <w:szCs w:val="28"/>
          <w:lang w:val="uk-UA" w:eastAsia="ru-RU"/>
        </w:rPr>
        <w:t xml:space="preserve"> – вимога, обов’язкова для всіх підвидів візуальної інформації, окрім публікацій у засобах масової інформації. Для того, щоб працівники могли легко знайти профком, зв’язатися з головою або профактивістами, отримати відповідь на запитання і </w:t>
      </w:r>
      <w:proofErr w:type="spellStart"/>
      <w:r w:rsidRPr="00C2777B">
        <w:rPr>
          <w:rFonts w:ascii="Times New Roman" w:eastAsia="Times New Roman" w:hAnsi="Times New Roman" w:cs="Times New Roman"/>
          <w:sz w:val="28"/>
          <w:szCs w:val="28"/>
          <w:lang w:val="uk-UA" w:eastAsia="ru-RU"/>
        </w:rPr>
        <w:t>т.ін</w:t>
      </w:r>
      <w:proofErr w:type="spellEnd"/>
      <w:r w:rsidRPr="00C2777B">
        <w:rPr>
          <w:rFonts w:ascii="Times New Roman" w:eastAsia="Times New Roman" w:hAnsi="Times New Roman" w:cs="Times New Roman"/>
          <w:sz w:val="28"/>
          <w:szCs w:val="28"/>
          <w:lang w:val="uk-UA" w:eastAsia="ru-RU"/>
        </w:rPr>
        <w:t xml:space="preserve">., необхідно поширювати наступну контактну інформацію:  телефон, електронну пошту, логін </w:t>
      </w:r>
      <w:r w:rsidRPr="00C2777B">
        <w:rPr>
          <w:rFonts w:ascii="Times New Roman" w:eastAsia="Times New Roman" w:hAnsi="Times New Roman" w:cs="Times New Roman"/>
          <w:sz w:val="28"/>
          <w:szCs w:val="28"/>
          <w:lang w:val="en-US" w:eastAsia="ru-RU"/>
        </w:rPr>
        <w:t>Skype</w:t>
      </w:r>
      <w:r w:rsidRPr="00C2777B">
        <w:rPr>
          <w:rFonts w:ascii="Times New Roman" w:eastAsia="Times New Roman" w:hAnsi="Times New Roman" w:cs="Times New Roman"/>
          <w:sz w:val="28"/>
          <w:szCs w:val="28"/>
          <w:lang w:val="uk-UA" w:eastAsia="ru-RU"/>
        </w:rPr>
        <w:t xml:space="preserve">, адресу сайту або посилання на веб-сторінку в соціальній мережі. Ця інформація має бути на профспілковому стенді, буклетах, оголошеннях. </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Прослідкуйте за тим, що</w:t>
      </w:r>
      <w:r>
        <w:rPr>
          <w:rFonts w:ascii="Times New Roman" w:eastAsia="Times New Roman" w:hAnsi="Times New Roman" w:cs="Times New Roman"/>
          <w:sz w:val="28"/>
          <w:szCs w:val="28"/>
          <w:lang w:val="uk-UA" w:eastAsia="ru-RU"/>
        </w:rPr>
        <w:t>б за умови зміни номера телефону</w:t>
      </w:r>
      <w:r w:rsidRPr="00C2777B">
        <w:rPr>
          <w:rFonts w:ascii="Times New Roman" w:eastAsia="Times New Roman" w:hAnsi="Times New Roman" w:cs="Times New Roman"/>
          <w:sz w:val="28"/>
          <w:szCs w:val="28"/>
          <w:lang w:val="uk-UA" w:eastAsia="ru-RU"/>
        </w:rPr>
        <w:t xml:space="preserve"> (адреси електронної пошти) контактні дані оновлю</w:t>
      </w:r>
      <w:r>
        <w:rPr>
          <w:rFonts w:ascii="Times New Roman" w:eastAsia="Times New Roman" w:hAnsi="Times New Roman" w:cs="Times New Roman"/>
          <w:sz w:val="28"/>
          <w:szCs w:val="28"/>
          <w:lang w:val="uk-UA" w:eastAsia="ru-RU"/>
        </w:rPr>
        <w:t>валися, а на зв’язку  в профкомі</w:t>
      </w:r>
      <w:r w:rsidRPr="00C2777B">
        <w:rPr>
          <w:rFonts w:ascii="Times New Roman" w:eastAsia="Times New Roman" w:hAnsi="Times New Roman" w:cs="Times New Roman"/>
          <w:sz w:val="28"/>
          <w:szCs w:val="28"/>
          <w:lang w:val="uk-UA" w:eastAsia="ru-RU"/>
        </w:rPr>
        <w:t xml:space="preserve"> завжди були працівники або профактивісти. Це налагодить зворотній зв’язок із спілчанами.</w:t>
      </w:r>
    </w:p>
    <w:p w:rsidR="00C2777B" w:rsidRPr="00C2777B" w:rsidRDefault="00C2777B" w:rsidP="00C2777B">
      <w:pPr>
        <w:spacing w:after="0" w:line="240" w:lineRule="auto"/>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3. Оригінальність подання інформації.</w:t>
      </w:r>
    </w:p>
    <w:p w:rsidR="00C2777B" w:rsidRPr="00C2777B" w:rsidRDefault="00C2777B" w:rsidP="00C2777B">
      <w:pPr>
        <w:spacing w:after="0" w:line="240" w:lineRule="auto"/>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Інформаційний стенд – візитка профспілкової організації</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Звідки люди дістають інформацію про наявність або функціонування тієї чи іншої організації? В першу чергу – через телефонний довідник, пошук в Інтернеті, а також вивчаючи табличку на дверях та інформаційний стенд поряд з кабінетом організації. </w:t>
      </w: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Отже, </w:t>
      </w:r>
      <w:r w:rsidRPr="00C2777B">
        <w:rPr>
          <w:rFonts w:ascii="Times New Roman" w:eastAsia="Times New Roman" w:hAnsi="Times New Roman" w:cs="Times New Roman"/>
          <w:b/>
          <w:sz w:val="28"/>
          <w:szCs w:val="28"/>
          <w:lang w:val="uk-UA" w:eastAsia="ru-RU"/>
        </w:rPr>
        <w:t>перша функція профспілкового стенду – надання контактної інформації</w:t>
      </w:r>
      <w:r w:rsidRPr="00C2777B">
        <w:rPr>
          <w:rFonts w:ascii="Times New Roman" w:eastAsia="Times New Roman" w:hAnsi="Times New Roman" w:cs="Times New Roman"/>
          <w:sz w:val="28"/>
          <w:szCs w:val="28"/>
          <w:lang w:val="uk-UA" w:eastAsia="ru-RU"/>
        </w:rPr>
        <w:t xml:space="preserve">: керівництво, телефони, графік роботи тощо. По суті, це розгорнута візитна картка профкому. </w:t>
      </w: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Наступна  функція ближча до агітаційної діяльності: це </w:t>
      </w:r>
      <w:r w:rsidRPr="00C2777B">
        <w:rPr>
          <w:rFonts w:ascii="Times New Roman" w:eastAsia="Times New Roman" w:hAnsi="Times New Roman" w:cs="Times New Roman"/>
          <w:b/>
          <w:sz w:val="28"/>
          <w:szCs w:val="28"/>
          <w:lang w:val="uk-UA" w:eastAsia="ru-RU"/>
        </w:rPr>
        <w:t>створення корпоративного простору</w:t>
      </w:r>
      <w:r w:rsidRPr="00C2777B">
        <w:rPr>
          <w:rFonts w:ascii="Times New Roman" w:eastAsia="Times New Roman" w:hAnsi="Times New Roman" w:cs="Times New Roman"/>
          <w:sz w:val="28"/>
          <w:szCs w:val="28"/>
          <w:lang w:val="uk-UA" w:eastAsia="ru-RU"/>
        </w:rPr>
        <w:t>. Наявність профспілкової символіки, слоганів, продукції з логотипами профкому, які пропагують членство у профспілковій організації, додають інформаційному стенду фірмового стилю. Таким чином його неможливо сплутати з іншими стендами або куточками в закладі.</w:t>
      </w: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Надзвичайно важлива функція інформаційного стенду – </w:t>
      </w:r>
      <w:r w:rsidRPr="00C2777B">
        <w:rPr>
          <w:rFonts w:ascii="Times New Roman" w:eastAsia="Times New Roman" w:hAnsi="Times New Roman" w:cs="Times New Roman"/>
          <w:b/>
          <w:sz w:val="28"/>
          <w:szCs w:val="28"/>
          <w:lang w:val="uk-UA" w:eastAsia="ru-RU"/>
        </w:rPr>
        <w:t xml:space="preserve">його регулярна </w:t>
      </w:r>
      <w:proofErr w:type="spellStart"/>
      <w:r w:rsidRPr="00C2777B">
        <w:rPr>
          <w:rFonts w:ascii="Times New Roman" w:eastAsia="Times New Roman" w:hAnsi="Times New Roman" w:cs="Times New Roman"/>
          <w:b/>
          <w:sz w:val="28"/>
          <w:szCs w:val="28"/>
          <w:lang w:val="uk-UA" w:eastAsia="ru-RU"/>
        </w:rPr>
        <w:t>оновлюваність</w:t>
      </w:r>
      <w:proofErr w:type="spellEnd"/>
      <w:r w:rsidRPr="00C2777B">
        <w:rPr>
          <w:rFonts w:ascii="Times New Roman" w:eastAsia="Times New Roman" w:hAnsi="Times New Roman" w:cs="Times New Roman"/>
          <w:b/>
          <w:sz w:val="28"/>
          <w:szCs w:val="28"/>
          <w:lang w:val="uk-UA" w:eastAsia="ru-RU"/>
        </w:rPr>
        <w:t xml:space="preserve">. </w:t>
      </w:r>
      <w:r w:rsidRPr="00C2777B">
        <w:rPr>
          <w:rFonts w:ascii="Times New Roman" w:eastAsia="Times New Roman" w:hAnsi="Times New Roman" w:cs="Times New Roman"/>
          <w:sz w:val="28"/>
          <w:szCs w:val="28"/>
          <w:lang w:val="uk-UA" w:eastAsia="ru-RU"/>
        </w:rPr>
        <w:t>Нечасте оновлення новинами стенду зменшує увагу до нього, а згодом і приводить до думки, що профспілкова організація в закладі не функціонує взагалі. Це явище можна порівняти із сайтом, який тижнями, а згодом і місяцями не оновлюється. Які думки виникають у його користувачів? Можливо, організація, якій належить сайт, більше не існує, а якщо існує, то нічим не займається. Результат – втрата інтересу, а відтак і авторитету.</w:t>
      </w: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Для того, щоб профспілковий стенд візуально виділявся серед інших</w:t>
      </w:r>
      <w:r w:rsidRPr="00C2777B">
        <w:rPr>
          <w:rFonts w:ascii="Times New Roman" w:eastAsia="Times New Roman" w:hAnsi="Times New Roman" w:cs="Times New Roman"/>
          <w:sz w:val="28"/>
          <w:szCs w:val="28"/>
          <w:lang w:val="uk-UA" w:eastAsia="ru-RU"/>
        </w:rPr>
        <w:t xml:space="preserve">, радимо не оформлювати його як просту дошку оголошень, а прикрасити відділеннями для буклетів, листівок і </w:t>
      </w:r>
      <w:proofErr w:type="spellStart"/>
      <w:r w:rsidRPr="00C2777B">
        <w:rPr>
          <w:rFonts w:ascii="Times New Roman" w:eastAsia="Times New Roman" w:hAnsi="Times New Roman" w:cs="Times New Roman"/>
          <w:sz w:val="28"/>
          <w:szCs w:val="28"/>
          <w:lang w:val="uk-UA" w:eastAsia="ru-RU"/>
        </w:rPr>
        <w:t>т.п</w:t>
      </w:r>
      <w:proofErr w:type="spellEnd"/>
      <w:r w:rsidRPr="00C2777B">
        <w:rPr>
          <w:rFonts w:ascii="Times New Roman" w:eastAsia="Times New Roman" w:hAnsi="Times New Roman" w:cs="Times New Roman"/>
          <w:sz w:val="28"/>
          <w:szCs w:val="28"/>
          <w:lang w:val="uk-UA" w:eastAsia="ru-RU"/>
        </w:rPr>
        <w:t>., виготовленими з прозорого пластику. Зверніть увагу на правильність підписання стенду: назва організації має бути вказана повністю.</w:t>
      </w: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p>
    <w:p w:rsidR="00C2777B" w:rsidRDefault="00C2777B" w:rsidP="00C2777B">
      <w:pPr>
        <w:spacing w:after="0" w:line="240" w:lineRule="auto"/>
        <w:ind w:firstLine="708"/>
        <w:rPr>
          <w:rFonts w:ascii="Times New Roman" w:eastAsia="Times New Roman" w:hAnsi="Times New Roman" w:cs="Times New Roman"/>
          <w:i/>
          <w:sz w:val="28"/>
          <w:szCs w:val="28"/>
          <w:lang w:val="uk-UA" w:eastAsia="ru-RU"/>
        </w:rPr>
      </w:pPr>
    </w:p>
    <w:p w:rsidR="00C2777B" w:rsidRPr="00C2777B" w:rsidRDefault="00C2777B" w:rsidP="00C2777B">
      <w:pPr>
        <w:spacing w:after="0" w:line="240" w:lineRule="auto"/>
        <w:ind w:firstLine="708"/>
        <w:rPr>
          <w:rFonts w:ascii="Times New Roman" w:eastAsia="Times New Roman" w:hAnsi="Times New Roman" w:cs="Times New Roman"/>
          <w:i/>
          <w:sz w:val="28"/>
          <w:szCs w:val="28"/>
          <w:lang w:val="uk-UA" w:eastAsia="ru-RU"/>
        </w:rPr>
      </w:pPr>
      <w:r w:rsidRPr="00C2777B">
        <w:rPr>
          <w:rFonts w:ascii="Times New Roman" w:eastAsia="Times New Roman" w:hAnsi="Times New Roman" w:cs="Times New Roman"/>
          <w:i/>
          <w:sz w:val="28"/>
          <w:szCs w:val="28"/>
          <w:lang w:val="uk-UA" w:eastAsia="ru-RU"/>
        </w:rPr>
        <w:lastRenderedPageBreak/>
        <w:t>Приклади</w:t>
      </w: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p>
    <w:tbl>
      <w:tblPr>
        <w:tblStyle w:val="a4"/>
        <w:tblW w:w="0" w:type="auto"/>
        <w:tblInd w:w="0" w:type="dxa"/>
        <w:tblLook w:val="01E0" w:firstRow="1" w:lastRow="1" w:firstColumn="1" w:lastColumn="1" w:noHBand="0" w:noVBand="0"/>
      </w:tblPr>
      <w:tblGrid>
        <w:gridCol w:w="4688"/>
        <w:gridCol w:w="4657"/>
      </w:tblGrid>
      <w:tr w:rsidR="00C2777B" w:rsidRPr="00C2777B" w:rsidTr="00C2777B">
        <w:tc>
          <w:tcPr>
            <w:tcW w:w="4785" w:type="dxa"/>
            <w:tcBorders>
              <w:top w:val="single" w:sz="4" w:space="0" w:color="auto"/>
              <w:left w:val="single" w:sz="4" w:space="0" w:color="auto"/>
              <w:bottom w:val="single" w:sz="4" w:space="0" w:color="auto"/>
              <w:right w:val="single" w:sz="4" w:space="0" w:color="auto"/>
            </w:tcBorders>
            <w:hideMark/>
          </w:tcPr>
          <w:p w:rsidR="00C2777B" w:rsidRPr="00C2777B" w:rsidRDefault="00C2777B" w:rsidP="00C2777B">
            <w:pPr>
              <w:jc w:val="center"/>
              <w:rPr>
                <w:b/>
                <w:sz w:val="28"/>
                <w:szCs w:val="28"/>
                <w:lang w:val="uk-UA"/>
              </w:rPr>
            </w:pPr>
            <w:r w:rsidRPr="00C2777B">
              <w:rPr>
                <w:b/>
                <w:sz w:val="28"/>
                <w:szCs w:val="28"/>
                <w:lang w:val="uk-UA"/>
              </w:rPr>
              <w:t>Правильно</w:t>
            </w:r>
          </w:p>
        </w:tc>
        <w:tc>
          <w:tcPr>
            <w:tcW w:w="4786" w:type="dxa"/>
            <w:tcBorders>
              <w:top w:val="single" w:sz="4" w:space="0" w:color="auto"/>
              <w:left w:val="single" w:sz="4" w:space="0" w:color="auto"/>
              <w:bottom w:val="single" w:sz="4" w:space="0" w:color="auto"/>
              <w:right w:val="single" w:sz="4" w:space="0" w:color="auto"/>
            </w:tcBorders>
            <w:hideMark/>
          </w:tcPr>
          <w:p w:rsidR="00C2777B" w:rsidRPr="00C2777B" w:rsidRDefault="00C2777B" w:rsidP="00C2777B">
            <w:pPr>
              <w:jc w:val="center"/>
              <w:rPr>
                <w:b/>
                <w:sz w:val="28"/>
                <w:szCs w:val="28"/>
                <w:lang w:val="uk-UA"/>
              </w:rPr>
            </w:pPr>
            <w:r w:rsidRPr="00C2777B">
              <w:rPr>
                <w:b/>
                <w:sz w:val="28"/>
                <w:szCs w:val="28"/>
                <w:lang w:val="uk-UA"/>
              </w:rPr>
              <w:t>Неправильно</w:t>
            </w:r>
          </w:p>
        </w:tc>
      </w:tr>
      <w:tr w:rsidR="00C2777B" w:rsidRPr="00C2777B" w:rsidTr="00C2777B">
        <w:tc>
          <w:tcPr>
            <w:tcW w:w="4785" w:type="dxa"/>
            <w:tcBorders>
              <w:top w:val="single" w:sz="4" w:space="0" w:color="auto"/>
              <w:left w:val="nil"/>
              <w:bottom w:val="nil"/>
              <w:right w:val="nil"/>
            </w:tcBorders>
          </w:tcPr>
          <w:p w:rsidR="00C2777B" w:rsidRPr="00C2777B" w:rsidRDefault="00C2777B" w:rsidP="00C2777B">
            <w:pPr>
              <w:ind w:firstLine="708"/>
              <w:jc w:val="center"/>
              <w:rPr>
                <w:sz w:val="28"/>
                <w:szCs w:val="28"/>
                <w:lang w:val="uk-UA"/>
              </w:rPr>
            </w:pPr>
          </w:p>
          <w:p w:rsidR="00C2777B" w:rsidRPr="00C2777B" w:rsidRDefault="00C2777B" w:rsidP="00C2777B">
            <w:pPr>
              <w:ind w:firstLine="708"/>
              <w:jc w:val="center"/>
              <w:rPr>
                <w:sz w:val="28"/>
                <w:szCs w:val="28"/>
                <w:lang w:val="uk-UA"/>
              </w:rPr>
            </w:pPr>
            <w:r>
              <w:rPr>
                <w:sz w:val="28"/>
                <w:szCs w:val="28"/>
                <w:lang w:val="uk-UA"/>
              </w:rPr>
              <w:t>Олександрійська районна</w:t>
            </w:r>
            <w:r w:rsidRPr="00C2777B">
              <w:rPr>
                <w:sz w:val="28"/>
                <w:szCs w:val="28"/>
                <w:lang w:val="uk-UA"/>
              </w:rPr>
              <w:t xml:space="preserve"> організація Профспілки працівників освіти і науки України</w:t>
            </w:r>
          </w:p>
          <w:p w:rsidR="00C2777B" w:rsidRPr="00C2777B" w:rsidRDefault="00C2777B" w:rsidP="00C2777B">
            <w:pPr>
              <w:rPr>
                <w:sz w:val="28"/>
                <w:szCs w:val="28"/>
                <w:lang w:val="uk-UA"/>
              </w:rPr>
            </w:pPr>
          </w:p>
        </w:tc>
        <w:tc>
          <w:tcPr>
            <w:tcW w:w="4786" w:type="dxa"/>
            <w:tcBorders>
              <w:top w:val="single" w:sz="4" w:space="0" w:color="auto"/>
              <w:left w:val="nil"/>
              <w:bottom w:val="nil"/>
              <w:right w:val="nil"/>
            </w:tcBorders>
          </w:tcPr>
          <w:p w:rsidR="00C2777B" w:rsidRPr="00C2777B" w:rsidRDefault="00C2777B" w:rsidP="00C2777B">
            <w:pPr>
              <w:rPr>
                <w:sz w:val="28"/>
                <w:szCs w:val="28"/>
                <w:lang w:val="uk-UA"/>
              </w:rPr>
            </w:pPr>
          </w:p>
          <w:p w:rsidR="00C2777B" w:rsidRPr="00C2777B" w:rsidRDefault="00C2777B" w:rsidP="00C2777B">
            <w:pPr>
              <w:ind w:firstLine="708"/>
              <w:jc w:val="center"/>
              <w:rPr>
                <w:sz w:val="28"/>
                <w:szCs w:val="28"/>
                <w:lang w:val="uk-UA"/>
              </w:rPr>
            </w:pPr>
            <w:r w:rsidRPr="00C2777B">
              <w:rPr>
                <w:sz w:val="28"/>
                <w:szCs w:val="28"/>
                <w:lang w:val="uk-UA"/>
              </w:rPr>
              <w:t>Профспіл</w:t>
            </w:r>
            <w:r w:rsidR="00FB16AB">
              <w:rPr>
                <w:sz w:val="28"/>
                <w:szCs w:val="28"/>
                <w:lang w:val="uk-UA"/>
              </w:rPr>
              <w:t>ка працівників освіти м. Олександрія</w:t>
            </w:r>
          </w:p>
          <w:p w:rsidR="00C2777B" w:rsidRPr="00C2777B" w:rsidRDefault="00C2777B" w:rsidP="00C2777B">
            <w:pPr>
              <w:rPr>
                <w:sz w:val="28"/>
                <w:szCs w:val="28"/>
                <w:lang w:val="uk-UA"/>
              </w:rPr>
            </w:pPr>
          </w:p>
        </w:tc>
      </w:tr>
    </w:tbl>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 </w:t>
      </w:r>
    </w:p>
    <w:p w:rsidR="00C2777B" w:rsidRPr="00C2777B" w:rsidRDefault="00C2777B" w:rsidP="00C2777B">
      <w:pPr>
        <w:spacing w:after="0" w:line="240" w:lineRule="auto"/>
        <w:ind w:firstLine="708"/>
        <w:rPr>
          <w:rFonts w:ascii="Times New Roman" w:eastAsia="Times New Roman" w:hAnsi="Times New Roman" w:cs="Times New Roman"/>
          <w:i/>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ind w:firstLine="708"/>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Використовуйте профспілкові логотипи  галузевої Профспілки або (за наявності) свій власний.</w:t>
      </w: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noProof/>
          <w:sz w:val="28"/>
          <w:szCs w:val="28"/>
          <w:lang w:eastAsia="ru-RU"/>
        </w:rPr>
        <w:drawing>
          <wp:inline distT="0" distB="0" distL="0" distR="0" wp14:anchorId="33B81BC2" wp14:editId="601AA515">
            <wp:extent cx="2038350" cy="1552575"/>
            <wp:effectExtent l="0" t="0" r="0" b="9525"/>
            <wp:docPr id="3" name="Рисунок 3" descr="флаг с веточ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лаг с веточко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1552575"/>
                    </a:xfrm>
                    <a:prstGeom prst="rect">
                      <a:avLst/>
                    </a:prstGeom>
                    <a:noFill/>
                    <a:ln>
                      <a:noFill/>
                    </a:ln>
                  </pic:spPr>
                </pic:pic>
              </a:graphicData>
            </a:graphic>
          </wp:inline>
        </w:drawing>
      </w:r>
      <w:r w:rsidRPr="00C2777B">
        <w:rPr>
          <w:rFonts w:ascii="Times New Roman" w:eastAsia="Times New Roman" w:hAnsi="Times New Roman" w:cs="Times New Roman"/>
          <w:noProof/>
          <w:sz w:val="28"/>
          <w:szCs w:val="28"/>
          <w:lang w:eastAsia="ru-RU"/>
        </w:rPr>
        <w:drawing>
          <wp:inline distT="0" distB="0" distL="0" distR="0" wp14:anchorId="390DB16D" wp14:editId="7289FAF6">
            <wp:extent cx="2847975" cy="1333500"/>
            <wp:effectExtent l="0" t="0" r="9525" b="0"/>
            <wp:docPr id="4"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1333500"/>
                    </a:xfrm>
                    <a:prstGeom prst="rect">
                      <a:avLst/>
                    </a:prstGeom>
                    <a:noFill/>
                    <a:ln>
                      <a:noFill/>
                    </a:ln>
                  </pic:spPr>
                </pic:pic>
              </a:graphicData>
            </a:graphic>
          </wp:inline>
        </w:drawing>
      </w: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ind w:firstLine="708"/>
        <w:rPr>
          <w:rFonts w:ascii="Times New Roman" w:eastAsia="Times New Roman" w:hAnsi="Times New Roman" w:cs="Times New Roman"/>
          <w:sz w:val="28"/>
          <w:szCs w:val="28"/>
          <w:lang w:val="uk-UA" w:eastAsia="ru-RU"/>
        </w:rPr>
      </w:pPr>
    </w:p>
    <w:p w:rsidR="00C2777B" w:rsidRDefault="003941FE" w:rsidP="00C2777B">
      <w:pPr>
        <w:spacing w:after="0" w:line="240" w:lineRule="auto"/>
        <w:ind w:firstLine="708"/>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Сторінка профспілки на сайті закладу </w:t>
      </w:r>
      <w:r w:rsidR="00C2777B" w:rsidRPr="00C2777B">
        <w:rPr>
          <w:rFonts w:ascii="Times New Roman" w:eastAsia="Times New Roman" w:hAnsi="Times New Roman" w:cs="Times New Roman"/>
          <w:b/>
          <w:sz w:val="28"/>
          <w:szCs w:val="28"/>
          <w:lang w:val="uk-UA" w:eastAsia="ru-RU"/>
        </w:rPr>
        <w:t>– вимога часу</w:t>
      </w:r>
    </w:p>
    <w:p w:rsidR="003941FE" w:rsidRPr="00C2777B" w:rsidRDefault="003941FE" w:rsidP="00C2777B">
      <w:pPr>
        <w:spacing w:after="0" w:line="240" w:lineRule="auto"/>
        <w:ind w:firstLine="708"/>
        <w:jc w:val="center"/>
        <w:rPr>
          <w:rFonts w:ascii="Times New Roman" w:eastAsia="Times New Roman" w:hAnsi="Times New Roman" w:cs="Times New Roman"/>
          <w:b/>
          <w:sz w:val="28"/>
          <w:szCs w:val="28"/>
          <w:lang w:val="uk-UA" w:eastAsia="ru-RU"/>
        </w:rPr>
      </w:pPr>
    </w:p>
    <w:p w:rsidR="003941FE" w:rsidRDefault="003941FE" w:rsidP="003941F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Яскраве оформлення сторінки </w:t>
      </w:r>
      <w:r w:rsidRPr="00C2777B">
        <w:rPr>
          <w:rFonts w:ascii="Times New Roman" w:eastAsia="Times New Roman" w:hAnsi="Times New Roman" w:cs="Times New Roman"/>
          <w:sz w:val="28"/>
          <w:szCs w:val="28"/>
          <w:lang w:val="uk-UA" w:eastAsia="ru-RU"/>
        </w:rPr>
        <w:t xml:space="preserve"> – деталь в</w:t>
      </w:r>
      <w:r>
        <w:rPr>
          <w:rFonts w:ascii="Times New Roman" w:eastAsia="Times New Roman" w:hAnsi="Times New Roman" w:cs="Times New Roman"/>
          <w:sz w:val="28"/>
          <w:szCs w:val="28"/>
          <w:lang w:val="uk-UA" w:eastAsia="ru-RU"/>
        </w:rPr>
        <w:t xml:space="preserve">ажлива, але не настільки </w:t>
      </w:r>
    </w:p>
    <w:p w:rsidR="003941FE" w:rsidRPr="00C2777B" w:rsidRDefault="003941FE" w:rsidP="003941FE">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b/>
          <w:sz w:val="28"/>
          <w:szCs w:val="28"/>
          <w:lang w:val="uk-UA" w:eastAsia="ru-RU"/>
        </w:rPr>
        <w:t>Головне</w:t>
      </w:r>
      <w:r>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sz w:val="28"/>
          <w:szCs w:val="28"/>
          <w:lang w:val="uk-UA" w:eastAsia="ru-RU"/>
        </w:rPr>
        <w:t xml:space="preserve">  проста та зручна для користування структура.</w:t>
      </w:r>
    </w:p>
    <w:p w:rsidR="003941FE" w:rsidRPr="00C2777B" w:rsidRDefault="003941FE" w:rsidP="003941FE">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b/>
          <w:sz w:val="28"/>
          <w:szCs w:val="28"/>
          <w:lang w:val="uk-UA" w:eastAsia="ru-RU"/>
        </w:rPr>
        <w:t>Приготуйте стандартну базу документів для скачування</w:t>
      </w:r>
      <w:r w:rsidRPr="00C2777B">
        <w:rPr>
          <w:rFonts w:ascii="Times New Roman" w:eastAsia="Times New Roman" w:hAnsi="Times New Roman" w:cs="Times New Roman"/>
          <w:sz w:val="28"/>
          <w:szCs w:val="28"/>
          <w:lang w:val="uk-UA" w:eastAsia="ru-RU"/>
        </w:rPr>
        <w:t>, з якими має ознайомитися працівник закладу освіти.</w:t>
      </w:r>
    </w:p>
    <w:p w:rsidR="003941FE" w:rsidRPr="00C2777B" w:rsidRDefault="003941FE" w:rsidP="003941FE">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b/>
          <w:sz w:val="28"/>
          <w:szCs w:val="28"/>
          <w:lang w:val="uk-UA" w:eastAsia="ru-RU"/>
        </w:rPr>
        <w:t>Попіклуйтеся про наявність розділу законодавчої бази</w:t>
      </w:r>
      <w:r w:rsidRPr="00C2777B">
        <w:rPr>
          <w:rFonts w:ascii="Times New Roman" w:eastAsia="Times New Roman" w:hAnsi="Times New Roman" w:cs="Times New Roman"/>
          <w:sz w:val="28"/>
          <w:szCs w:val="28"/>
          <w:lang w:val="uk-UA" w:eastAsia="ru-RU"/>
        </w:rPr>
        <w:t xml:space="preserve">, яка має бути корисна працівникам, але – з роз’яснювальними коментарями, так, щоб кожний зміг зрозуміти та скористуватися нею в подальшому. До законодавчої бази можна додати </w:t>
      </w:r>
      <w:r>
        <w:rPr>
          <w:rFonts w:ascii="Times New Roman" w:eastAsia="Times New Roman" w:hAnsi="Times New Roman" w:cs="Times New Roman"/>
          <w:sz w:val="28"/>
          <w:szCs w:val="28"/>
          <w:lang w:val="uk-UA" w:eastAsia="ru-RU"/>
        </w:rPr>
        <w:t xml:space="preserve">  колективний  договір</w:t>
      </w:r>
      <w:r w:rsidRPr="00C2777B">
        <w:rPr>
          <w:rFonts w:ascii="Times New Roman" w:eastAsia="Times New Roman" w:hAnsi="Times New Roman" w:cs="Times New Roman"/>
          <w:sz w:val="28"/>
          <w:szCs w:val="28"/>
          <w:lang w:val="uk-UA" w:eastAsia="ru-RU"/>
        </w:rPr>
        <w:t>, Закон України «Про професійні спілки, їх права та гарантії діяльності».</w:t>
      </w:r>
    </w:p>
    <w:p w:rsidR="003941FE" w:rsidRPr="00C2777B" w:rsidRDefault="003941FE" w:rsidP="003941FE">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b/>
          <w:sz w:val="28"/>
          <w:szCs w:val="28"/>
          <w:lang w:val="uk-UA" w:eastAsia="ru-RU"/>
        </w:rPr>
        <w:t>Створіть рубрику анонсів подій</w:t>
      </w:r>
      <w:r w:rsidRPr="00C2777B">
        <w:rPr>
          <w:rFonts w:ascii="Times New Roman" w:eastAsia="Times New Roman" w:hAnsi="Times New Roman" w:cs="Times New Roman"/>
          <w:sz w:val="28"/>
          <w:szCs w:val="28"/>
          <w:lang w:val="uk-UA" w:eastAsia="ru-RU"/>
        </w:rPr>
        <w:t xml:space="preserve">, заходів, які організовує (або в організації яких бере участь) </w:t>
      </w:r>
      <w:r>
        <w:rPr>
          <w:rFonts w:ascii="Times New Roman" w:eastAsia="Times New Roman" w:hAnsi="Times New Roman" w:cs="Times New Roman"/>
          <w:sz w:val="28"/>
          <w:szCs w:val="28"/>
          <w:lang w:val="uk-UA" w:eastAsia="ru-RU"/>
        </w:rPr>
        <w:t>ваша профспілкова організація</w:t>
      </w:r>
      <w:r w:rsidRPr="00C2777B">
        <w:rPr>
          <w:rFonts w:ascii="Times New Roman" w:eastAsia="Times New Roman" w:hAnsi="Times New Roman" w:cs="Times New Roman"/>
          <w:sz w:val="28"/>
          <w:szCs w:val="28"/>
          <w:lang w:val="uk-UA" w:eastAsia="ru-RU"/>
        </w:rPr>
        <w:t>.</w:t>
      </w:r>
    </w:p>
    <w:p w:rsidR="003941FE" w:rsidRPr="00C2777B" w:rsidRDefault="003941FE" w:rsidP="003941FE">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 Попіклуйтеся про те, щоб </w:t>
      </w:r>
      <w:r w:rsidRPr="00C2777B">
        <w:rPr>
          <w:rFonts w:ascii="Times New Roman" w:eastAsia="Times New Roman" w:hAnsi="Times New Roman" w:cs="Times New Roman"/>
          <w:b/>
          <w:sz w:val="28"/>
          <w:szCs w:val="28"/>
          <w:lang w:val="uk-UA" w:eastAsia="ru-RU"/>
        </w:rPr>
        <w:t>тексти новин було зручно читати</w:t>
      </w:r>
      <w:r w:rsidRPr="00C2777B">
        <w:rPr>
          <w:rFonts w:ascii="Times New Roman" w:eastAsia="Times New Roman" w:hAnsi="Times New Roman" w:cs="Times New Roman"/>
          <w:sz w:val="28"/>
          <w:szCs w:val="28"/>
          <w:lang w:val="uk-UA" w:eastAsia="ru-RU"/>
        </w:rPr>
        <w:t>: уникайте різнокольорових, замалих або завеликих шрифтів; фон має гармонійно поєднуватися з текстом.</w:t>
      </w:r>
    </w:p>
    <w:p w:rsidR="003941FE" w:rsidRPr="00C2777B" w:rsidRDefault="003941FE" w:rsidP="003941FE">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 Створіть рубрику фотоархіву</w:t>
      </w:r>
      <w:r w:rsidRPr="00C2777B">
        <w:rPr>
          <w:rFonts w:ascii="Times New Roman" w:eastAsia="Times New Roman" w:hAnsi="Times New Roman" w:cs="Times New Roman"/>
          <w:sz w:val="28"/>
          <w:szCs w:val="28"/>
          <w:lang w:val="uk-UA" w:eastAsia="ru-RU"/>
        </w:rPr>
        <w:t xml:space="preserve">. </w:t>
      </w:r>
    </w:p>
    <w:p w:rsidR="003941FE" w:rsidRPr="00C2777B" w:rsidRDefault="003941FE" w:rsidP="003941FE">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b/>
          <w:sz w:val="28"/>
          <w:szCs w:val="28"/>
          <w:lang w:val="uk-UA" w:eastAsia="ru-RU"/>
        </w:rPr>
        <w:t>Не змішуйте профспілкову діяльність з будь-якою іншою</w:t>
      </w:r>
      <w:r w:rsidRPr="00C2777B">
        <w:rPr>
          <w:rFonts w:ascii="Times New Roman" w:eastAsia="Times New Roman" w:hAnsi="Times New Roman" w:cs="Times New Roman"/>
          <w:sz w:val="28"/>
          <w:szCs w:val="28"/>
          <w:lang w:val="uk-UA" w:eastAsia="ru-RU"/>
        </w:rPr>
        <w:t xml:space="preserve">. </w:t>
      </w:r>
    </w:p>
    <w:p w:rsidR="00C2777B" w:rsidRPr="00C2777B" w:rsidRDefault="00C2777B" w:rsidP="00C2777B">
      <w:pPr>
        <w:spacing w:after="0" w:line="240" w:lineRule="auto"/>
        <w:ind w:firstLine="708"/>
        <w:jc w:val="center"/>
        <w:rPr>
          <w:rFonts w:ascii="Times New Roman" w:eastAsia="Times New Roman" w:hAnsi="Times New Roman" w:cs="Times New Roman"/>
          <w:sz w:val="28"/>
          <w:szCs w:val="28"/>
          <w:lang w:val="uk-UA" w:eastAsia="ru-RU"/>
        </w:rPr>
      </w:pPr>
    </w:p>
    <w:p w:rsidR="003941FE" w:rsidRDefault="003941FE" w:rsidP="00C2777B">
      <w:pPr>
        <w:spacing w:after="0" w:line="240" w:lineRule="auto"/>
        <w:jc w:val="center"/>
        <w:rPr>
          <w:rFonts w:ascii="Times New Roman" w:eastAsia="Times New Roman" w:hAnsi="Times New Roman" w:cs="Times New Roman"/>
          <w:b/>
          <w:sz w:val="28"/>
          <w:szCs w:val="28"/>
          <w:lang w:val="uk-UA" w:eastAsia="ru-RU"/>
        </w:rPr>
      </w:pPr>
    </w:p>
    <w:p w:rsidR="003941FE" w:rsidRDefault="003941FE"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3941FE" w:rsidP="00C2777B">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 xml:space="preserve">Сторінка на </w:t>
      </w:r>
      <w:r w:rsidR="00C2777B" w:rsidRPr="00C2777B">
        <w:rPr>
          <w:rFonts w:ascii="Times New Roman" w:eastAsia="Times New Roman" w:hAnsi="Times New Roman" w:cs="Times New Roman"/>
          <w:b/>
          <w:sz w:val="28"/>
          <w:szCs w:val="28"/>
          <w:lang w:val="uk-UA" w:eastAsia="ru-RU"/>
        </w:rPr>
        <w:t>сайт</w:t>
      </w:r>
      <w:r>
        <w:rPr>
          <w:rFonts w:ascii="Times New Roman" w:eastAsia="Times New Roman" w:hAnsi="Times New Roman" w:cs="Times New Roman"/>
          <w:b/>
          <w:sz w:val="28"/>
          <w:szCs w:val="28"/>
          <w:lang w:val="uk-UA" w:eastAsia="ru-RU"/>
        </w:rPr>
        <w:t>і</w:t>
      </w:r>
      <w:r w:rsidR="00C2777B" w:rsidRPr="00C2777B">
        <w:rPr>
          <w:rFonts w:ascii="Times New Roman" w:eastAsia="Times New Roman" w:hAnsi="Times New Roman" w:cs="Times New Roman"/>
          <w:b/>
          <w:sz w:val="28"/>
          <w:szCs w:val="28"/>
          <w:lang w:val="uk-UA" w:eastAsia="ru-RU"/>
        </w:rPr>
        <w:t xml:space="preserve"> чи соціальна мережа?</w:t>
      </w: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Є інший, надзвичайно популярний сьогодні метод – альтернатива </w:t>
      </w:r>
      <w:r w:rsidR="003941FE">
        <w:rPr>
          <w:rFonts w:ascii="Times New Roman" w:eastAsia="Times New Roman" w:hAnsi="Times New Roman" w:cs="Times New Roman"/>
          <w:sz w:val="28"/>
          <w:szCs w:val="28"/>
          <w:lang w:val="uk-UA" w:eastAsia="ru-RU"/>
        </w:rPr>
        <w:t xml:space="preserve">сторінці на </w:t>
      </w:r>
      <w:r w:rsidRPr="00C2777B">
        <w:rPr>
          <w:rFonts w:ascii="Times New Roman" w:eastAsia="Times New Roman" w:hAnsi="Times New Roman" w:cs="Times New Roman"/>
          <w:sz w:val="28"/>
          <w:szCs w:val="28"/>
          <w:lang w:val="uk-UA" w:eastAsia="ru-RU"/>
        </w:rPr>
        <w:t xml:space="preserve">офіційному сайту. Це </w:t>
      </w:r>
      <w:r w:rsidRPr="00C2777B">
        <w:rPr>
          <w:rFonts w:ascii="Times New Roman" w:eastAsia="Times New Roman" w:hAnsi="Times New Roman" w:cs="Times New Roman"/>
          <w:b/>
          <w:sz w:val="28"/>
          <w:szCs w:val="28"/>
          <w:lang w:val="uk-UA" w:eastAsia="ru-RU"/>
        </w:rPr>
        <w:t>спільнота в соціальній мережі</w:t>
      </w:r>
      <w:r w:rsidRPr="00C2777B">
        <w:rPr>
          <w:rFonts w:ascii="Times New Roman" w:eastAsia="Times New Roman" w:hAnsi="Times New Roman" w:cs="Times New Roman"/>
          <w:sz w:val="28"/>
          <w:szCs w:val="28"/>
          <w:lang w:val="uk-UA" w:eastAsia="ru-RU"/>
        </w:rPr>
        <w:t xml:space="preserve"> – на сайтах «</w:t>
      </w:r>
      <w:proofErr w:type="spellStart"/>
      <w:r w:rsidRPr="00C2777B">
        <w:rPr>
          <w:rFonts w:ascii="Times New Roman" w:eastAsia="Times New Roman" w:hAnsi="Times New Roman" w:cs="Times New Roman"/>
          <w:sz w:val="28"/>
          <w:szCs w:val="28"/>
          <w:lang w:val="uk-UA" w:eastAsia="ru-RU"/>
        </w:rPr>
        <w:t>ВКонтакте</w:t>
      </w:r>
      <w:proofErr w:type="spellEnd"/>
      <w:r w:rsidRPr="00C2777B">
        <w:rPr>
          <w:rFonts w:ascii="Times New Roman" w:eastAsia="Times New Roman" w:hAnsi="Times New Roman" w:cs="Times New Roman"/>
          <w:sz w:val="28"/>
          <w:szCs w:val="28"/>
          <w:lang w:val="uk-UA" w:eastAsia="ru-RU"/>
        </w:rPr>
        <w:t>», «</w:t>
      </w:r>
      <w:r w:rsidRPr="00C2777B">
        <w:rPr>
          <w:rFonts w:ascii="Times New Roman" w:eastAsia="Times New Roman" w:hAnsi="Times New Roman" w:cs="Times New Roman"/>
          <w:sz w:val="28"/>
          <w:szCs w:val="28"/>
          <w:lang w:val="en-US" w:eastAsia="ru-RU"/>
        </w:rPr>
        <w:t>Facebook</w:t>
      </w:r>
      <w:r w:rsidRPr="00C2777B">
        <w:rPr>
          <w:rFonts w:ascii="Times New Roman" w:eastAsia="Times New Roman" w:hAnsi="Times New Roman" w:cs="Times New Roman"/>
          <w:sz w:val="28"/>
          <w:szCs w:val="28"/>
          <w:lang w:val="uk-UA" w:eastAsia="ru-RU"/>
        </w:rPr>
        <w:t xml:space="preserve">», або </w:t>
      </w:r>
      <w:proofErr w:type="spellStart"/>
      <w:r w:rsidRPr="00C2777B">
        <w:rPr>
          <w:rFonts w:ascii="Times New Roman" w:eastAsia="Times New Roman" w:hAnsi="Times New Roman" w:cs="Times New Roman"/>
          <w:sz w:val="28"/>
          <w:szCs w:val="28"/>
          <w:lang w:val="uk-UA" w:eastAsia="ru-RU"/>
        </w:rPr>
        <w:t>аккаунт</w:t>
      </w:r>
      <w:proofErr w:type="spellEnd"/>
      <w:r w:rsidRPr="00C2777B">
        <w:rPr>
          <w:rFonts w:ascii="Times New Roman" w:eastAsia="Times New Roman" w:hAnsi="Times New Roman" w:cs="Times New Roman"/>
          <w:sz w:val="28"/>
          <w:szCs w:val="28"/>
          <w:lang w:val="uk-UA" w:eastAsia="ru-RU"/>
        </w:rPr>
        <w:t xml:space="preserve"> в мережі «</w:t>
      </w:r>
      <w:r w:rsidRPr="00C2777B">
        <w:rPr>
          <w:rFonts w:ascii="Times New Roman" w:eastAsia="Times New Roman" w:hAnsi="Times New Roman" w:cs="Times New Roman"/>
          <w:sz w:val="28"/>
          <w:szCs w:val="28"/>
          <w:lang w:val="en-US" w:eastAsia="ru-RU"/>
        </w:rPr>
        <w:t>Twitter</w:t>
      </w:r>
      <w:r w:rsidRPr="00C2777B">
        <w:rPr>
          <w:rFonts w:ascii="Times New Roman" w:eastAsia="Times New Roman" w:hAnsi="Times New Roman" w:cs="Times New Roman"/>
          <w:sz w:val="28"/>
          <w:szCs w:val="28"/>
          <w:lang w:val="uk-UA" w:eastAsia="ru-RU"/>
        </w:rPr>
        <w:t xml:space="preserve">». </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i/>
          <w:sz w:val="28"/>
          <w:szCs w:val="28"/>
          <w:lang w:val="uk-UA" w:eastAsia="ru-RU"/>
        </w:rPr>
        <w:t>Їх плюси</w:t>
      </w:r>
      <w:r w:rsidRPr="00C2777B">
        <w:rPr>
          <w:rFonts w:ascii="Times New Roman" w:eastAsia="Times New Roman" w:hAnsi="Times New Roman" w:cs="Times New Roman"/>
          <w:sz w:val="28"/>
          <w:szCs w:val="28"/>
          <w:lang w:val="uk-UA" w:eastAsia="ru-RU"/>
        </w:rPr>
        <w:t xml:space="preserve">: безкоштовне створення та оновлення, відсутність плати за </w:t>
      </w:r>
      <w:proofErr w:type="spellStart"/>
      <w:r w:rsidRPr="00C2777B">
        <w:rPr>
          <w:rFonts w:ascii="Times New Roman" w:eastAsia="Times New Roman" w:hAnsi="Times New Roman" w:cs="Times New Roman"/>
          <w:sz w:val="28"/>
          <w:szCs w:val="28"/>
          <w:lang w:val="uk-UA" w:eastAsia="ru-RU"/>
        </w:rPr>
        <w:t>хостинг</w:t>
      </w:r>
      <w:proofErr w:type="spellEnd"/>
      <w:r w:rsidRPr="00C2777B">
        <w:rPr>
          <w:rFonts w:ascii="Times New Roman" w:eastAsia="Times New Roman" w:hAnsi="Times New Roman" w:cs="Times New Roman"/>
          <w:sz w:val="28"/>
          <w:szCs w:val="28"/>
          <w:lang w:val="uk-UA" w:eastAsia="ru-RU"/>
        </w:rPr>
        <w:t xml:space="preserve">, можливість інформувати тисячі користувачів Інтернету, доступність в будь-який час з комп’ютера чи мобільного телефона. </w:t>
      </w:r>
    </w:p>
    <w:p w:rsidR="00C2777B" w:rsidRPr="00C2777B" w:rsidRDefault="00C2777B" w:rsidP="003941FE">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i/>
          <w:sz w:val="28"/>
          <w:szCs w:val="28"/>
          <w:lang w:val="uk-UA" w:eastAsia="ru-RU"/>
        </w:rPr>
        <w:t>Мінуси</w:t>
      </w:r>
      <w:r w:rsidRPr="00C2777B">
        <w:rPr>
          <w:rFonts w:ascii="Times New Roman" w:eastAsia="Times New Roman" w:hAnsi="Times New Roman" w:cs="Times New Roman"/>
          <w:sz w:val="28"/>
          <w:szCs w:val="28"/>
          <w:lang w:val="uk-UA" w:eastAsia="ru-RU"/>
        </w:rPr>
        <w:t>: переважає інформація розважального характеру – перевага надається культурній роботі; публікується мінімум документів та агітаційної інформації. Події, які висвітлюються на веб-сторінці в соціальній мережі, звужуються до масштабів навчального закладу.</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 xml:space="preserve">І знову про соціальні мережі. </w:t>
      </w:r>
    </w:p>
    <w:p w:rsidR="009A49F7" w:rsidRPr="00F93E10"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Рекомендуємо якомога більше знімати відео з культурно-масових, фізкультурних заходів,  конференцій, круглих столів, семінарів і публікувати їх на сайті </w:t>
      </w:r>
      <w:proofErr w:type="spellStart"/>
      <w:r w:rsidRPr="00C2777B">
        <w:rPr>
          <w:rFonts w:ascii="Times New Roman" w:eastAsia="Times New Roman" w:hAnsi="Times New Roman" w:cs="Times New Roman"/>
          <w:sz w:val="28"/>
          <w:szCs w:val="28"/>
          <w:lang w:val="en-US" w:eastAsia="ru-RU"/>
        </w:rPr>
        <w:t>Youtube</w:t>
      </w:r>
      <w:proofErr w:type="spellEnd"/>
      <w:r w:rsidRPr="00C2777B">
        <w:rPr>
          <w:rFonts w:ascii="Times New Roman" w:eastAsia="Times New Roman" w:hAnsi="Times New Roman" w:cs="Times New Roman"/>
          <w:sz w:val="28"/>
          <w:szCs w:val="28"/>
          <w:lang w:val="uk-UA" w:eastAsia="ru-RU"/>
        </w:rPr>
        <w:t xml:space="preserve">. При створенні каналу профспілкової організації на </w:t>
      </w:r>
      <w:proofErr w:type="spellStart"/>
      <w:r w:rsidRPr="00C2777B">
        <w:rPr>
          <w:rFonts w:ascii="Times New Roman" w:eastAsia="Times New Roman" w:hAnsi="Times New Roman" w:cs="Times New Roman"/>
          <w:sz w:val="28"/>
          <w:szCs w:val="28"/>
          <w:lang w:val="en-US" w:eastAsia="ru-RU"/>
        </w:rPr>
        <w:t>Youtube</w:t>
      </w:r>
      <w:proofErr w:type="spellEnd"/>
      <w:r w:rsidRPr="00C2777B">
        <w:rPr>
          <w:rFonts w:ascii="Times New Roman" w:eastAsia="Times New Roman" w:hAnsi="Times New Roman" w:cs="Times New Roman"/>
          <w:sz w:val="28"/>
          <w:szCs w:val="28"/>
          <w:lang w:val="uk-UA" w:eastAsia="ru-RU"/>
        </w:rPr>
        <w:t xml:space="preserve"> обов’язково робіть посилання на сайт або веб-сторінку профспілкової організації в Інтернеті.</w:t>
      </w:r>
    </w:p>
    <w:p w:rsidR="009A49F7" w:rsidRDefault="009A49F7" w:rsidP="00C2777B">
      <w:pPr>
        <w:spacing w:after="0" w:line="240" w:lineRule="auto"/>
        <w:rPr>
          <w:rFonts w:ascii="Times New Roman" w:eastAsia="Times New Roman" w:hAnsi="Times New Roman" w:cs="Times New Roman"/>
          <w:sz w:val="28"/>
          <w:szCs w:val="28"/>
          <w:lang w:val="uk-UA" w:eastAsia="ru-RU"/>
        </w:rPr>
      </w:pPr>
    </w:p>
    <w:p w:rsidR="009A49F7" w:rsidRPr="00C2777B" w:rsidRDefault="009A49F7" w:rsidP="00C2777B">
      <w:pPr>
        <w:spacing w:after="0" w:line="240" w:lineRule="auto"/>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 xml:space="preserve">Готуємо новинний матеріал </w:t>
      </w: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 xml:space="preserve">на сайт </w:t>
      </w:r>
      <w:r w:rsidR="009A49F7">
        <w:rPr>
          <w:rFonts w:ascii="Times New Roman" w:eastAsia="Times New Roman" w:hAnsi="Times New Roman" w:cs="Times New Roman"/>
          <w:b/>
          <w:sz w:val="28"/>
          <w:szCs w:val="28"/>
          <w:lang w:val="uk-UA" w:eastAsia="ru-RU"/>
        </w:rPr>
        <w:t xml:space="preserve"> райкому , </w:t>
      </w:r>
      <w:r w:rsidRPr="00C2777B">
        <w:rPr>
          <w:rFonts w:ascii="Times New Roman" w:eastAsia="Times New Roman" w:hAnsi="Times New Roman" w:cs="Times New Roman"/>
          <w:b/>
          <w:sz w:val="28"/>
          <w:szCs w:val="28"/>
          <w:lang w:val="uk-UA" w:eastAsia="ru-RU"/>
        </w:rPr>
        <w:t>обкому Профспілки, ЦК Профспілки</w:t>
      </w:r>
    </w:p>
    <w:p w:rsidR="00C2777B" w:rsidRPr="00C2777B" w:rsidRDefault="00C2777B" w:rsidP="00C2777B">
      <w:pPr>
        <w:spacing w:after="0" w:line="240" w:lineRule="auto"/>
        <w:jc w:val="center"/>
        <w:rPr>
          <w:rFonts w:ascii="Times New Roman" w:eastAsia="Times New Roman" w:hAnsi="Times New Roman" w:cs="Times New Roman"/>
          <w:i/>
          <w:sz w:val="28"/>
          <w:szCs w:val="28"/>
          <w:lang w:val="uk-UA" w:eastAsia="ru-RU"/>
        </w:rPr>
      </w:pPr>
      <w:r w:rsidRPr="00C2777B">
        <w:rPr>
          <w:rFonts w:ascii="Times New Roman" w:eastAsia="Times New Roman" w:hAnsi="Times New Roman" w:cs="Times New Roman"/>
          <w:i/>
          <w:sz w:val="28"/>
          <w:szCs w:val="28"/>
          <w:lang w:val="uk-UA" w:eastAsia="ru-RU"/>
        </w:rPr>
        <w:t>(Важливі правила)</w:t>
      </w:r>
    </w:p>
    <w:p w:rsidR="00C2777B" w:rsidRPr="00C2777B" w:rsidRDefault="00C2777B" w:rsidP="00C2777B">
      <w:pPr>
        <w:spacing w:after="0" w:line="240" w:lineRule="auto"/>
        <w:jc w:val="center"/>
        <w:rPr>
          <w:rFonts w:ascii="Times New Roman" w:eastAsia="Times New Roman" w:hAnsi="Times New Roman" w:cs="Times New Roman"/>
          <w:i/>
          <w:sz w:val="28"/>
          <w:szCs w:val="28"/>
          <w:lang w:val="uk-UA" w:eastAsia="ru-RU"/>
        </w:rPr>
      </w:pPr>
    </w:p>
    <w:p w:rsidR="00C2777B" w:rsidRPr="00C2777B" w:rsidRDefault="00C2777B" w:rsidP="00C2777B">
      <w:pPr>
        <w:numPr>
          <w:ilvl w:val="0"/>
          <w:numId w:val="1"/>
        </w:numPr>
        <w:spacing w:after="0" w:line="240" w:lineRule="auto"/>
        <w:ind w:left="360"/>
        <w:rPr>
          <w:rFonts w:ascii="Times New Roman" w:eastAsia="Times New Roman" w:hAnsi="Times New Roman" w:cs="Times New Roman"/>
          <w:i/>
          <w:sz w:val="28"/>
          <w:szCs w:val="28"/>
          <w:lang w:val="uk-UA" w:eastAsia="ru-RU"/>
        </w:rPr>
      </w:pPr>
      <w:r w:rsidRPr="00C2777B">
        <w:rPr>
          <w:rFonts w:ascii="Times New Roman" w:eastAsia="Times New Roman" w:hAnsi="Times New Roman" w:cs="Times New Roman"/>
          <w:b/>
          <w:sz w:val="28"/>
          <w:szCs w:val="28"/>
          <w:lang w:val="uk-UA" w:eastAsia="ru-RU"/>
        </w:rPr>
        <w:t xml:space="preserve">Актуальність новини. </w:t>
      </w:r>
      <w:r w:rsidRPr="00C2777B">
        <w:rPr>
          <w:rFonts w:ascii="Times New Roman" w:eastAsia="Times New Roman" w:hAnsi="Times New Roman" w:cs="Times New Roman"/>
          <w:sz w:val="28"/>
          <w:szCs w:val="28"/>
          <w:lang w:val="uk-UA" w:eastAsia="ru-RU"/>
        </w:rPr>
        <w:t>У зв’язку з тим, що на веб-сайтах новинний розділ поповнюється щодня, актуальність новини достатньо швидко втрачається. Тому недопустимо подавати для публікації на сайті матеріал про проведення спортивних змагань, ігор, конкурсів через тиждень або два після їх завершення.</w:t>
      </w:r>
    </w:p>
    <w:p w:rsidR="00C2777B" w:rsidRPr="00C2777B" w:rsidRDefault="00C2777B" w:rsidP="00C2777B">
      <w:pPr>
        <w:numPr>
          <w:ilvl w:val="0"/>
          <w:numId w:val="1"/>
        </w:numPr>
        <w:spacing w:after="0" w:line="240" w:lineRule="auto"/>
        <w:ind w:left="360"/>
        <w:rPr>
          <w:rFonts w:ascii="Times New Roman" w:eastAsia="Times New Roman" w:hAnsi="Times New Roman" w:cs="Times New Roman"/>
          <w:i/>
          <w:sz w:val="28"/>
          <w:szCs w:val="28"/>
          <w:lang w:val="uk-UA" w:eastAsia="ru-RU"/>
        </w:rPr>
      </w:pPr>
      <w:r w:rsidRPr="00C2777B">
        <w:rPr>
          <w:rFonts w:ascii="Times New Roman" w:eastAsia="Times New Roman" w:hAnsi="Times New Roman" w:cs="Times New Roman"/>
          <w:b/>
          <w:sz w:val="28"/>
          <w:szCs w:val="28"/>
          <w:lang w:val="uk-UA" w:eastAsia="ru-RU"/>
        </w:rPr>
        <w:t>Обсяг матеріалу –</w:t>
      </w:r>
      <w:r w:rsidRPr="00C2777B">
        <w:rPr>
          <w:rFonts w:ascii="Times New Roman" w:eastAsia="Times New Roman" w:hAnsi="Times New Roman" w:cs="Times New Roman"/>
          <w:sz w:val="28"/>
          <w:szCs w:val="28"/>
          <w:lang w:val="uk-UA" w:eastAsia="ru-RU"/>
        </w:rPr>
        <w:t xml:space="preserve"> не більше 1-ї друкованої сторінки формату А-4. Уникайте довгих ліричних відступів, цитат з книг, роздумів тощо – вони перевантажують матеріал і роблять його незручним для читання. </w:t>
      </w:r>
    </w:p>
    <w:p w:rsidR="00C2777B" w:rsidRPr="00C2777B" w:rsidRDefault="00C2777B" w:rsidP="00C2777B">
      <w:pPr>
        <w:numPr>
          <w:ilvl w:val="0"/>
          <w:numId w:val="1"/>
        </w:numPr>
        <w:spacing w:after="0" w:line="240" w:lineRule="auto"/>
        <w:ind w:left="360"/>
        <w:rPr>
          <w:rFonts w:ascii="Times New Roman" w:eastAsia="Times New Roman" w:hAnsi="Times New Roman" w:cs="Times New Roman"/>
          <w:i/>
          <w:sz w:val="28"/>
          <w:szCs w:val="28"/>
          <w:lang w:val="uk-UA" w:eastAsia="ru-RU"/>
        </w:rPr>
      </w:pPr>
      <w:r w:rsidRPr="00C2777B">
        <w:rPr>
          <w:rFonts w:ascii="Times New Roman" w:eastAsia="Times New Roman" w:hAnsi="Times New Roman" w:cs="Times New Roman"/>
          <w:b/>
          <w:sz w:val="28"/>
          <w:szCs w:val="28"/>
          <w:lang w:val="uk-UA" w:eastAsia="ru-RU"/>
        </w:rPr>
        <w:t>Якість фотографій, якими супроводжується матеріал.</w:t>
      </w:r>
      <w:r w:rsidRPr="00C2777B">
        <w:rPr>
          <w:rFonts w:ascii="Times New Roman" w:eastAsia="Times New Roman" w:hAnsi="Times New Roman" w:cs="Times New Roman"/>
          <w:sz w:val="28"/>
          <w:szCs w:val="28"/>
          <w:lang w:val="uk-UA" w:eastAsia="ru-RU"/>
        </w:rPr>
        <w:t xml:space="preserve"> Це має бути 2-3 фотографії, які відображають зміст тексту настільки, що по знімку можна здогадатися, про який захід йде мова. </w:t>
      </w:r>
    </w:p>
    <w:p w:rsidR="00C2777B" w:rsidRPr="00C2777B" w:rsidRDefault="00C2777B" w:rsidP="009A49F7">
      <w:pPr>
        <w:spacing w:after="0" w:line="240" w:lineRule="auto"/>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ind w:left="360"/>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ind w:left="360"/>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Універсальні правила для написання статей</w:t>
      </w:r>
    </w:p>
    <w:p w:rsidR="00C2777B" w:rsidRPr="00C2777B" w:rsidRDefault="00C2777B" w:rsidP="00C2777B">
      <w:pPr>
        <w:spacing w:after="0" w:line="240" w:lineRule="auto"/>
        <w:ind w:left="360"/>
        <w:jc w:val="center"/>
        <w:rPr>
          <w:rFonts w:ascii="Times New Roman" w:eastAsia="Times New Roman" w:hAnsi="Times New Roman" w:cs="Times New Roman"/>
          <w:i/>
          <w:sz w:val="28"/>
          <w:szCs w:val="28"/>
          <w:lang w:val="uk-UA" w:eastAsia="ru-RU"/>
        </w:rPr>
      </w:pPr>
      <w:r w:rsidRPr="00C2777B">
        <w:rPr>
          <w:rFonts w:ascii="Times New Roman" w:eastAsia="Times New Roman" w:hAnsi="Times New Roman" w:cs="Times New Roman"/>
          <w:i/>
          <w:sz w:val="28"/>
          <w:szCs w:val="28"/>
          <w:lang w:val="uk-UA" w:eastAsia="ru-RU"/>
        </w:rPr>
        <w:t>(Рекомендації ЦК Профспілки)</w:t>
      </w:r>
    </w:p>
    <w:p w:rsidR="00C2777B" w:rsidRPr="00C2777B" w:rsidRDefault="00C2777B" w:rsidP="00C2777B">
      <w:pPr>
        <w:spacing w:after="0" w:line="240" w:lineRule="auto"/>
        <w:ind w:left="360"/>
        <w:jc w:val="center"/>
        <w:rPr>
          <w:rFonts w:ascii="Times New Roman" w:eastAsia="Times New Roman" w:hAnsi="Times New Roman" w:cs="Times New Roman"/>
          <w:i/>
          <w:sz w:val="28"/>
          <w:szCs w:val="28"/>
          <w:lang w:val="uk-UA" w:eastAsia="ru-RU"/>
        </w:rPr>
      </w:pP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1. Новина повинна містити відповіді на шість обов'язкових запитань</w:t>
      </w:r>
      <w:r w:rsidRPr="00C2777B">
        <w:rPr>
          <w:rFonts w:ascii="Times New Roman" w:eastAsia="Times New Roman" w:hAnsi="Times New Roman" w:cs="Times New Roman"/>
          <w:sz w:val="28"/>
          <w:szCs w:val="28"/>
          <w:lang w:val="uk-UA" w:eastAsia="ru-RU"/>
        </w:rPr>
        <w:t xml:space="preserve"> – Хто? Що? Де? Коли? Як? Чому чи навіщо? (Формула </w:t>
      </w:r>
      <w:proofErr w:type="spellStart"/>
      <w:r w:rsidRPr="00C2777B">
        <w:rPr>
          <w:rFonts w:ascii="Times New Roman" w:eastAsia="Times New Roman" w:hAnsi="Times New Roman" w:cs="Times New Roman"/>
          <w:sz w:val="28"/>
          <w:szCs w:val="28"/>
          <w:lang w:val="uk-UA" w:eastAsia="ru-RU"/>
        </w:rPr>
        <w:t>Квінтіліана</w:t>
      </w:r>
      <w:proofErr w:type="spellEnd"/>
      <w:r w:rsidRPr="00C2777B">
        <w:rPr>
          <w:rFonts w:ascii="Times New Roman" w:eastAsia="Times New Roman" w:hAnsi="Times New Roman" w:cs="Times New Roman"/>
          <w:sz w:val="28"/>
          <w:szCs w:val="28"/>
          <w:lang w:val="uk-UA" w:eastAsia="ru-RU"/>
        </w:rPr>
        <w:t>).</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lastRenderedPageBreak/>
        <w:t>2.</w:t>
      </w: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b/>
          <w:sz w:val="28"/>
          <w:szCs w:val="28"/>
          <w:lang w:val="uk-UA" w:eastAsia="ru-RU"/>
        </w:rPr>
        <w:t>Новина будується по типу переверненої піраміди</w:t>
      </w:r>
      <w:r w:rsidRPr="00C2777B">
        <w:rPr>
          <w:rFonts w:ascii="Times New Roman" w:eastAsia="Times New Roman" w:hAnsi="Times New Roman" w:cs="Times New Roman"/>
          <w:sz w:val="28"/>
          <w:szCs w:val="28"/>
          <w:lang w:val="uk-UA" w:eastAsia="ru-RU"/>
        </w:rPr>
        <w:t>: головна, ключова інформація міститься на початку замітки. А коментарі, роз'яснення, уточнення, деталі розташовуються нижче.</w:t>
      </w:r>
    </w:p>
    <w:p w:rsidR="00C2777B" w:rsidRPr="00C2777B" w:rsidRDefault="00C2777B" w:rsidP="00C2777B">
      <w:pPr>
        <w:spacing w:after="0" w:line="240" w:lineRule="auto"/>
        <w:ind w:firstLine="709"/>
        <w:jc w:val="both"/>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3.</w:t>
      </w: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b/>
          <w:sz w:val="28"/>
          <w:szCs w:val="28"/>
          <w:lang w:val="uk-UA" w:eastAsia="ru-RU"/>
        </w:rPr>
        <w:t>Назва новини</w:t>
      </w:r>
      <w:r w:rsidRPr="00C2777B">
        <w:rPr>
          <w:rFonts w:ascii="Times New Roman" w:eastAsia="Times New Roman" w:hAnsi="Times New Roman" w:cs="Times New Roman"/>
          <w:sz w:val="28"/>
          <w:szCs w:val="28"/>
          <w:lang w:val="uk-UA" w:eastAsia="ru-RU"/>
        </w:rPr>
        <w:t xml:space="preserve"> повинна бути короткою, але інформативною і «бити прямо в ціль», щоб читачу закортіло дочитати новину до кінця і дізнатися більше.</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Сконцентрувати максимум інформації в мінімумі слів і подати це якомога оригінальніше – ось складність підбору заголовка.</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Зазвичай, заголовок повинен відповісти на питання: «ХТО чи ЩО ЗРОБИВ?» або «ЩО СТАЛОСЯ?».</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При виборі заголовка пам’ятайте: щоб зацікавити читача, потрібно думати про його інтереси.</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4.</w:t>
      </w: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b/>
          <w:sz w:val="28"/>
          <w:szCs w:val="28"/>
          <w:lang w:val="uk-UA" w:eastAsia="ru-RU"/>
        </w:rPr>
        <w:t>Лід (</w:t>
      </w:r>
      <w:proofErr w:type="spellStart"/>
      <w:r w:rsidRPr="00C2777B">
        <w:rPr>
          <w:rFonts w:ascii="Times New Roman" w:eastAsia="Times New Roman" w:hAnsi="Times New Roman" w:cs="Times New Roman"/>
          <w:b/>
          <w:sz w:val="28"/>
          <w:szCs w:val="28"/>
          <w:lang w:val="uk-UA" w:eastAsia="ru-RU"/>
        </w:rPr>
        <w:t>вріз</w:t>
      </w:r>
      <w:proofErr w:type="spellEnd"/>
      <w:r w:rsidRPr="00C2777B">
        <w:rPr>
          <w:rFonts w:ascii="Times New Roman" w:eastAsia="Times New Roman" w:hAnsi="Times New Roman" w:cs="Times New Roman"/>
          <w:b/>
          <w:sz w:val="28"/>
          <w:szCs w:val="28"/>
          <w:lang w:val="uk-UA" w:eastAsia="ru-RU"/>
        </w:rPr>
        <w:t>)</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Ви, напевно, звернули увагу на те, що майже будь-який матеріал починається зі вступної частини, яка виділена </w:t>
      </w:r>
      <w:proofErr w:type="spellStart"/>
      <w:r w:rsidRPr="00C2777B">
        <w:rPr>
          <w:rFonts w:ascii="Times New Roman" w:eastAsia="Times New Roman" w:hAnsi="Times New Roman" w:cs="Times New Roman"/>
          <w:sz w:val="28"/>
          <w:szCs w:val="28"/>
          <w:lang w:val="uk-UA" w:eastAsia="ru-RU"/>
        </w:rPr>
        <w:t>гарнітурою</w:t>
      </w:r>
      <w:proofErr w:type="spellEnd"/>
      <w:r w:rsidRPr="00C2777B">
        <w:rPr>
          <w:rFonts w:ascii="Times New Roman" w:eastAsia="Times New Roman" w:hAnsi="Times New Roman" w:cs="Times New Roman"/>
          <w:sz w:val="28"/>
          <w:szCs w:val="28"/>
          <w:lang w:val="uk-UA" w:eastAsia="ru-RU"/>
        </w:rPr>
        <w:t xml:space="preserve"> (типом шрифту), кеглем (розміром шрифту), абзацом, «плашкою» (заливанням фону).</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Це – лід (</w:t>
      </w:r>
      <w:proofErr w:type="spellStart"/>
      <w:r w:rsidRPr="00C2777B">
        <w:rPr>
          <w:rFonts w:ascii="Times New Roman" w:eastAsia="Times New Roman" w:hAnsi="Times New Roman" w:cs="Times New Roman"/>
          <w:sz w:val="28"/>
          <w:szCs w:val="28"/>
          <w:lang w:val="uk-UA" w:eastAsia="ru-RU"/>
        </w:rPr>
        <w:t>lead</w:t>
      </w:r>
      <w:proofErr w:type="spellEnd"/>
      <w:r w:rsidRPr="00C2777B">
        <w:rPr>
          <w:rFonts w:ascii="Times New Roman" w:eastAsia="Times New Roman" w:hAnsi="Times New Roman" w:cs="Times New Roman"/>
          <w:sz w:val="28"/>
          <w:szCs w:val="28"/>
          <w:lang w:val="uk-UA" w:eastAsia="ru-RU"/>
        </w:rPr>
        <w:t xml:space="preserve">, від </w:t>
      </w:r>
      <w:proofErr w:type="spellStart"/>
      <w:r w:rsidRPr="00C2777B">
        <w:rPr>
          <w:rFonts w:ascii="Times New Roman" w:eastAsia="Times New Roman" w:hAnsi="Times New Roman" w:cs="Times New Roman"/>
          <w:sz w:val="28"/>
          <w:szCs w:val="28"/>
          <w:lang w:val="uk-UA" w:eastAsia="ru-RU"/>
        </w:rPr>
        <w:t>англ</w:t>
      </w:r>
      <w:proofErr w:type="spellEnd"/>
      <w:r w:rsidRPr="00C2777B">
        <w:rPr>
          <w:rFonts w:ascii="Times New Roman" w:eastAsia="Times New Roman" w:hAnsi="Times New Roman" w:cs="Times New Roman"/>
          <w:sz w:val="28"/>
          <w:szCs w:val="28"/>
          <w:lang w:val="uk-UA" w:eastAsia="ru-RU"/>
        </w:rPr>
        <w:t xml:space="preserve">. «лідер») або </w:t>
      </w:r>
      <w:proofErr w:type="spellStart"/>
      <w:r w:rsidRPr="00C2777B">
        <w:rPr>
          <w:rFonts w:ascii="Times New Roman" w:eastAsia="Times New Roman" w:hAnsi="Times New Roman" w:cs="Times New Roman"/>
          <w:sz w:val="28"/>
          <w:szCs w:val="28"/>
          <w:lang w:val="uk-UA" w:eastAsia="ru-RU"/>
        </w:rPr>
        <w:t>вріз</w:t>
      </w:r>
      <w:proofErr w:type="spellEnd"/>
      <w:r w:rsidRPr="00C2777B">
        <w:rPr>
          <w:rFonts w:ascii="Times New Roman" w:eastAsia="Times New Roman" w:hAnsi="Times New Roman" w:cs="Times New Roman"/>
          <w:sz w:val="28"/>
          <w:szCs w:val="28"/>
          <w:lang w:val="uk-UA" w:eastAsia="ru-RU"/>
        </w:rPr>
        <w:t xml:space="preserve">. </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Для чого новині лід:</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він залучає читача до читання, створюючи враження невідкладності, пробуджує цікавість;</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він повідомляє найважливішу інформацію з теми;</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він задає власне тон новини (інформаційний, трагічний, скандальний).</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Лід – один з основних подразників для читачів, які переглядають газетні полоси, стрічки новин на сайтах в Інтернеті. Прочитавши </w:t>
      </w:r>
      <w:proofErr w:type="spellStart"/>
      <w:r w:rsidRPr="00C2777B">
        <w:rPr>
          <w:rFonts w:ascii="Times New Roman" w:eastAsia="Times New Roman" w:hAnsi="Times New Roman" w:cs="Times New Roman"/>
          <w:sz w:val="28"/>
          <w:szCs w:val="28"/>
          <w:lang w:val="uk-UA" w:eastAsia="ru-RU"/>
        </w:rPr>
        <w:t>вріз</w:t>
      </w:r>
      <w:proofErr w:type="spellEnd"/>
      <w:r w:rsidRPr="00C2777B">
        <w:rPr>
          <w:rFonts w:ascii="Times New Roman" w:eastAsia="Times New Roman" w:hAnsi="Times New Roman" w:cs="Times New Roman"/>
          <w:sz w:val="28"/>
          <w:szCs w:val="28"/>
          <w:lang w:val="uk-UA" w:eastAsia="ru-RU"/>
        </w:rPr>
        <w:t>, читачі вирішують, читати їм матеріал повністю чи перейти до іншого, більш цікавого.</w:t>
      </w:r>
    </w:p>
    <w:p w:rsidR="00C2777B" w:rsidRPr="00C2777B" w:rsidRDefault="00C2777B" w:rsidP="00C2777B">
      <w:pPr>
        <w:spacing w:after="0" w:line="240" w:lineRule="auto"/>
        <w:ind w:firstLine="540"/>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5.</w:t>
      </w:r>
      <w:r w:rsidRPr="00C2777B">
        <w:rPr>
          <w:rFonts w:ascii="Times New Roman" w:eastAsia="Times New Roman" w:hAnsi="Times New Roman" w:cs="Times New Roman"/>
          <w:sz w:val="28"/>
          <w:szCs w:val="28"/>
          <w:lang w:val="uk-UA" w:eastAsia="ru-RU"/>
        </w:rPr>
        <w:t xml:space="preserve"> Новина складається із </w:t>
      </w:r>
      <w:r w:rsidRPr="00C2777B">
        <w:rPr>
          <w:rFonts w:ascii="Times New Roman" w:eastAsia="Times New Roman" w:hAnsi="Times New Roman" w:cs="Times New Roman"/>
          <w:b/>
          <w:sz w:val="28"/>
          <w:szCs w:val="28"/>
          <w:lang w:val="uk-UA" w:eastAsia="ru-RU"/>
        </w:rPr>
        <w:t>фактів</w:t>
      </w:r>
      <w:r w:rsidRPr="00C2777B">
        <w:rPr>
          <w:rFonts w:ascii="Times New Roman" w:eastAsia="Times New Roman" w:hAnsi="Times New Roman" w:cs="Times New Roman"/>
          <w:sz w:val="28"/>
          <w:szCs w:val="28"/>
          <w:lang w:val="uk-UA" w:eastAsia="ru-RU"/>
        </w:rPr>
        <w:t xml:space="preserve">, правильність яких потрібно перевірити заздалегідь (імена, кількості, закони тощо), щоб це не було схоже на плітки в базарний день. </w:t>
      </w:r>
    </w:p>
    <w:p w:rsidR="00C2777B" w:rsidRPr="00C2777B" w:rsidRDefault="00C2777B" w:rsidP="00C2777B">
      <w:pPr>
        <w:spacing w:after="0" w:line="240" w:lineRule="auto"/>
        <w:ind w:firstLine="540"/>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6.</w:t>
      </w:r>
      <w:r w:rsidRPr="00C2777B">
        <w:rPr>
          <w:rFonts w:ascii="Times New Roman" w:eastAsia="Times New Roman" w:hAnsi="Times New Roman" w:cs="Times New Roman"/>
          <w:sz w:val="28"/>
          <w:szCs w:val="28"/>
          <w:lang w:val="uk-UA" w:eastAsia="ru-RU"/>
        </w:rPr>
        <w:t xml:space="preserve"> </w:t>
      </w:r>
      <w:proofErr w:type="spellStart"/>
      <w:r w:rsidRPr="00C2777B">
        <w:rPr>
          <w:rFonts w:ascii="Times New Roman" w:eastAsia="Times New Roman" w:hAnsi="Times New Roman" w:cs="Times New Roman"/>
          <w:b/>
          <w:sz w:val="28"/>
          <w:szCs w:val="28"/>
          <w:lang w:val="uk-UA" w:eastAsia="ru-RU"/>
        </w:rPr>
        <w:t>Мовні</w:t>
      </w:r>
      <w:proofErr w:type="spellEnd"/>
      <w:r w:rsidRPr="00C2777B">
        <w:rPr>
          <w:rFonts w:ascii="Times New Roman" w:eastAsia="Times New Roman" w:hAnsi="Times New Roman" w:cs="Times New Roman"/>
          <w:b/>
          <w:sz w:val="28"/>
          <w:szCs w:val="28"/>
          <w:lang w:val="uk-UA" w:eastAsia="ru-RU"/>
        </w:rPr>
        <w:t xml:space="preserve"> конструкції, фрази</w:t>
      </w:r>
      <w:r w:rsidRPr="00C2777B">
        <w:rPr>
          <w:rFonts w:ascii="Times New Roman" w:eastAsia="Times New Roman" w:hAnsi="Times New Roman" w:cs="Times New Roman"/>
          <w:sz w:val="28"/>
          <w:szCs w:val="28"/>
          <w:lang w:val="uk-UA" w:eastAsia="ru-RU"/>
        </w:rPr>
        <w:t xml:space="preserve"> не повинні бути довгими, громіздкими. Нормальним для сприйняття і розуміння вважається конструкція, що містить від 8 до 15 слів (з мінімальною кількістю уточнень, підрядних речень).</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Те ж саме стосується і </w:t>
      </w:r>
      <w:r w:rsidRPr="00C2777B">
        <w:rPr>
          <w:rFonts w:ascii="Times New Roman" w:eastAsia="Times New Roman" w:hAnsi="Times New Roman" w:cs="Times New Roman"/>
          <w:b/>
          <w:sz w:val="28"/>
          <w:szCs w:val="28"/>
          <w:lang w:val="uk-UA" w:eastAsia="ru-RU"/>
        </w:rPr>
        <w:t>назв організацій, посад, звань</w:t>
      </w:r>
      <w:r w:rsidRPr="00C2777B">
        <w:rPr>
          <w:rFonts w:ascii="Times New Roman" w:eastAsia="Times New Roman" w:hAnsi="Times New Roman" w:cs="Times New Roman"/>
          <w:sz w:val="28"/>
          <w:szCs w:val="28"/>
          <w:lang w:val="uk-UA" w:eastAsia="ru-RU"/>
        </w:rPr>
        <w:t xml:space="preserve">. Якщо їх можна скоротити – це треба обов’язково зробити. Наприклад, писати – Профспілка освітян (скорочена форма), а не Профспілка працівників освіти і науки України (проте перший раз в тексті обов’язково треба написати повністю). </w:t>
      </w:r>
    </w:p>
    <w:p w:rsidR="00C2777B" w:rsidRPr="00C2777B" w:rsidRDefault="00C2777B" w:rsidP="00C2777B">
      <w:pPr>
        <w:spacing w:after="0" w:line="240" w:lineRule="auto"/>
        <w:ind w:firstLine="709"/>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7.</w:t>
      </w: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b/>
          <w:sz w:val="28"/>
          <w:szCs w:val="28"/>
          <w:lang w:val="uk-UA" w:eastAsia="ru-RU"/>
        </w:rPr>
        <w:t>У замітці варто уникати</w:t>
      </w:r>
      <w:r w:rsidRPr="00C2777B">
        <w:rPr>
          <w:rFonts w:ascii="Times New Roman" w:eastAsia="Times New Roman" w:hAnsi="Times New Roman" w:cs="Times New Roman"/>
          <w:sz w:val="28"/>
          <w:szCs w:val="28"/>
          <w:lang w:val="uk-UA" w:eastAsia="ru-RU"/>
        </w:rPr>
        <w:t xml:space="preserve"> довгих цитат, багатослівних, малоінформативних міркувань.</w:t>
      </w:r>
    </w:p>
    <w:p w:rsidR="00C2777B" w:rsidRPr="00C2777B" w:rsidRDefault="00C2777B" w:rsidP="00C2777B">
      <w:pPr>
        <w:spacing w:after="0" w:line="240" w:lineRule="auto"/>
        <w:ind w:firstLine="540"/>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8.</w:t>
      </w:r>
      <w:r w:rsidRPr="00C2777B">
        <w:rPr>
          <w:rFonts w:ascii="Times New Roman" w:eastAsia="Times New Roman" w:hAnsi="Times New Roman" w:cs="Times New Roman"/>
          <w:sz w:val="28"/>
          <w:szCs w:val="28"/>
          <w:lang w:val="uk-UA" w:eastAsia="ru-RU"/>
        </w:rPr>
        <w:t xml:space="preserve"> Пам’ятайте – ніщо так не прикрашає текст, як </w:t>
      </w:r>
      <w:r w:rsidRPr="00C2777B">
        <w:rPr>
          <w:rFonts w:ascii="Times New Roman" w:eastAsia="Times New Roman" w:hAnsi="Times New Roman" w:cs="Times New Roman"/>
          <w:b/>
          <w:sz w:val="28"/>
          <w:szCs w:val="28"/>
          <w:lang w:val="uk-UA" w:eastAsia="ru-RU"/>
        </w:rPr>
        <w:t>грамотність</w:t>
      </w:r>
      <w:r w:rsidRPr="00C2777B">
        <w:rPr>
          <w:rFonts w:ascii="Times New Roman" w:eastAsia="Times New Roman" w:hAnsi="Times New Roman" w:cs="Times New Roman"/>
          <w:sz w:val="28"/>
          <w:szCs w:val="28"/>
          <w:lang w:val="uk-UA" w:eastAsia="ru-RU"/>
        </w:rPr>
        <w:t xml:space="preserve"> автора.</w:t>
      </w:r>
    </w:p>
    <w:p w:rsidR="00C2777B" w:rsidRPr="00C2777B" w:rsidRDefault="00C2777B" w:rsidP="00C2777B">
      <w:pPr>
        <w:spacing w:after="0" w:line="240" w:lineRule="auto"/>
        <w:ind w:left="360"/>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ind w:left="360"/>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Співпраця із ЗМІ</w:t>
      </w:r>
    </w:p>
    <w:p w:rsidR="00C2777B" w:rsidRPr="00C2777B" w:rsidRDefault="00C2777B" w:rsidP="00C2777B">
      <w:pPr>
        <w:spacing w:after="0" w:line="240" w:lineRule="auto"/>
        <w:ind w:left="360"/>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ind w:left="360" w:firstLine="348"/>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Часто профспілковою організацією організовуються масштабні заходи – конкурси, змагання, круглі столи, або відбуваються благодійні акції. В таких випадках слід профактивістам не самим готувати інформацію для </w:t>
      </w:r>
      <w:r w:rsidRPr="00C2777B">
        <w:rPr>
          <w:rFonts w:ascii="Times New Roman" w:eastAsia="Times New Roman" w:hAnsi="Times New Roman" w:cs="Times New Roman"/>
          <w:sz w:val="28"/>
          <w:szCs w:val="28"/>
          <w:lang w:val="uk-UA" w:eastAsia="ru-RU"/>
        </w:rPr>
        <w:lastRenderedPageBreak/>
        <w:t>своїх веб-сайтів або газет, а  запрошувати засоби масової інформації для висвіт</w:t>
      </w:r>
      <w:r w:rsidR="009A49F7">
        <w:rPr>
          <w:rFonts w:ascii="Times New Roman" w:eastAsia="Times New Roman" w:hAnsi="Times New Roman" w:cs="Times New Roman"/>
          <w:sz w:val="28"/>
          <w:szCs w:val="28"/>
          <w:lang w:val="uk-UA" w:eastAsia="ru-RU"/>
        </w:rPr>
        <w:t>лення події. Охоче відгукуються:  КТМ, ЛТД, «Сільський вісник»</w:t>
      </w:r>
    </w:p>
    <w:p w:rsidR="00C2777B" w:rsidRPr="00C2777B" w:rsidRDefault="00C2777B" w:rsidP="00C2777B">
      <w:pPr>
        <w:spacing w:after="0" w:line="240" w:lineRule="auto"/>
        <w:ind w:left="360"/>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ind w:left="360"/>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ind w:left="360"/>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ind w:left="360"/>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 xml:space="preserve">Імідж профспілкової організації – </w:t>
      </w:r>
    </w:p>
    <w:p w:rsidR="00C2777B" w:rsidRPr="00C2777B" w:rsidRDefault="00C2777B" w:rsidP="00C2777B">
      <w:pPr>
        <w:spacing w:after="0" w:line="240" w:lineRule="auto"/>
        <w:ind w:left="360"/>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також частина інформаційної роботи</w:t>
      </w:r>
    </w:p>
    <w:p w:rsidR="00C2777B" w:rsidRPr="00C2777B" w:rsidRDefault="00C2777B" w:rsidP="00C2777B">
      <w:pPr>
        <w:spacing w:after="0" w:line="240" w:lineRule="auto"/>
        <w:ind w:left="360"/>
        <w:jc w:val="center"/>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ind w:left="360"/>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 xml:space="preserve">Чи існує у вашій профспілковій організації свій </w:t>
      </w:r>
      <w:r w:rsidRPr="00C2777B">
        <w:rPr>
          <w:rFonts w:ascii="Times New Roman" w:eastAsia="Times New Roman" w:hAnsi="Times New Roman" w:cs="Times New Roman"/>
          <w:b/>
          <w:sz w:val="28"/>
          <w:szCs w:val="28"/>
          <w:lang w:val="uk-UA" w:eastAsia="ru-RU"/>
        </w:rPr>
        <w:t>логотип</w:t>
      </w:r>
      <w:r w:rsidRPr="00C2777B">
        <w:rPr>
          <w:rFonts w:ascii="Times New Roman" w:eastAsia="Times New Roman" w:hAnsi="Times New Roman" w:cs="Times New Roman"/>
          <w:sz w:val="28"/>
          <w:szCs w:val="28"/>
          <w:lang w:val="uk-UA" w:eastAsia="ru-RU"/>
        </w:rPr>
        <w:t>? Згодом він слугуватиме для прикрашання профспілкових стендів, шапки газети або сайту, іміджевої продукції – сувенірів, які будуть роздаватися працівникам освіти.</w:t>
      </w:r>
    </w:p>
    <w:p w:rsidR="00C2777B" w:rsidRPr="00C2777B" w:rsidRDefault="00C2777B" w:rsidP="00C2777B">
      <w:pPr>
        <w:spacing w:after="0" w:line="240" w:lineRule="auto"/>
        <w:ind w:left="360"/>
        <w:jc w:val="both"/>
        <w:rPr>
          <w:rFonts w:ascii="Times New Roman" w:eastAsia="Times New Roman" w:hAnsi="Times New Roman" w:cs="Times New Roman"/>
          <w:sz w:val="28"/>
          <w:szCs w:val="28"/>
          <w:lang w:val="uk-UA" w:eastAsia="ru-RU"/>
        </w:rPr>
      </w:pPr>
    </w:p>
    <w:p w:rsidR="00C2777B" w:rsidRPr="00C2777B" w:rsidRDefault="00C2777B" w:rsidP="009A49F7">
      <w:pPr>
        <w:spacing w:after="0" w:line="240" w:lineRule="auto"/>
        <w:ind w:left="360"/>
        <w:jc w:val="both"/>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Іміджева сувенірна продукція</w:t>
      </w:r>
      <w:r w:rsidRPr="00C2777B">
        <w:rPr>
          <w:rFonts w:ascii="Times New Roman" w:eastAsia="Times New Roman" w:hAnsi="Times New Roman" w:cs="Times New Roman"/>
          <w:sz w:val="28"/>
          <w:szCs w:val="28"/>
          <w:lang w:val="uk-UA" w:eastAsia="ru-RU"/>
        </w:rPr>
        <w:t xml:space="preserve"> – це зовсім просто. Тепер, коли майже в кожному фотоательє можуть виготовити футболку, кепку, прапорець, магніт на холодильник та інші дрібні подарунки з вашої фотографією, можна скористатися цим моментом і розробити такі подарунки з логотипом профспілкової організації</w:t>
      </w:r>
      <w:r w:rsidR="009A49F7">
        <w:rPr>
          <w:rFonts w:ascii="Times New Roman" w:eastAsia="Times New Roman" w:hAnsi="Times New Roman" w:cs="Times New Roman"/>
          <w:sz w:val="28"/>
          <w:szCs w:val="28"/>
          <w:lang w:val="uk-UA" w:eastAsia="ru-RU"/>
        </w:rPr>
        <w:t xml:space="preserve"> вашого закладу</w:t>
      </w:r>
      <w:r w:rsidRPr="00C2777B">
        <w:rPr>
          <w:rFonts w:ascii="Times New Roman" w:eastAsia="Times New Roman" w:hAnsi="Times New Roman" w:cs="Times New Roman"/>
          <w:sz w:val="28"/>
          <w:szCs w:val="28"/>
          <w:lang w:val="uk-UA" w:eastAsia="ru-RU"/>
        </w:rPr>
        <w:t xml:space="preserve">. Розвивайте фантазію: можна замовити ручки, килимки для комп’ютерних мишок, магніти, целофанові пакети – також гарний спосіб привернути увагу до профспілкової організації. </w:t>
      </w:r>
      <w:r w:rsidRPr="00C2777B">
        <w:rPr>
          <w:rFonts w:ascii="Times New Roman" w:eastAsia="Times New Roman" w:hAnsi="Times New Roman" w:cs="Times New Roman"/>
          <w:i/>
          <w:sz w:val="28"/>
          <w:szCs w:val="28"/>
          <w:lang w:val="uk-UA" w:eastAsia="ru-RU"/>
        </w:rPr>
        <w:t>Як і коли роздавати іміджеву сувенірну продукцію?</w:t>
      </w:r>
      <w:r w:rsidRPr="00C2777B">
        <w:rPr>
          <w:rFonts w:ascii="Times New Roman" w:eastAsia="Times New Roman" w:hAnsi="Times New Roman" w:cs="Times New Roman"/>
          <w:sz w:val="28"/>
          <w:szCs w:val="28"/>
          <w:lang w:val="uk-UA" w:eastAsia="ru-RU"/>
        </w:rPr>
        <w:t xml:space="preserve"> Найкраще проводити роздачу сувенірів на спеціалізованих заходах – семінарах, </w:t>
      </w:r>
    </w:p>
    <w:p w:rsidR="00C2777B" w:rsidRPr="00C2777B" w:rsidRDefault="00C2777B" w:rsidP="00C2777B">
      <w:pPr>
        <w:spacing w:after="0" w:line="240" w:lineRule="auto"/>
        <w:ind w:left="360"/>
        <w:jc w:val="both"/>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ind w:left="360" w:firstLine="348"/>
        <w:jc w:val="both"/>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ind w:left="360" w:firstLine="348"/>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Інші форми інформаційної роботи</w:t>
      </w:r>
    </w:p>
    <w:p w:rsidR="00C2777B" w:rsidRPr="00C2777B" w:rsidRDefault="00C2777B" w:rsidP="00C2777B">
      <w:pPr>
        <w:spacing w:after="0" w:line="240" w:lineRule="auto"/>
        <w:ind w:left="360" w:firstLine="348"/>
        <w:jc w:val="center"/>
        <w:rPr>
          <w:rFonts w:ascii="Times New Roman" w:eastAsia="Times New Roman" w:hAnsi="Times New Roman" w:cs="Times New Roman"/>
          <w:b/>
          <w:sz w:val="28"/>
          <w:szCs w:val="28"/>
          <w:lang w:val="uk-UA" w:eastAsia="ru-RU"/>
        </w:rPr>
      </w:pPr>
    </w:p>
    <w:p w:rsidR="00C2777B" w:rsidRPr="00C2777B" w:rsidRDefault="00C2777B" w:rsidP="00C2777B">
      <w:pPr>
        <w:numPr>
          <w:ilvl w:val="0"/>
          <w:numId w:val="2"/>
        </w:num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b/>
          <w:sz w:val="28"/>
          <w:szCs w:val="28"/>
          <w:lang w:val="uk-UA" w:eastAsia="ru-RU"/>
        </w:rPr>
        <w:t xml:space="preserve">Створення </w:t>
      </w:r>
      <w:proofErr w:type="spellStart"/>
      <w:r w:rsidRPr="00C2777B">
        <w:rPr>
          <w:rFonts w:ascii="Times New Roman" w:eastAsia="Times New Roman" w:hAnsi="Times New Roman" w:cs="Times New Roman"/>
          <w:b/>
          <w:sz w:val="28"/>
          <w:szCs w:val="28"/>
          <w:lang w:val="uk-UA" w:eastAsia="ru-RU"/>
        </w:rPr>
        <w:t>промовідеороликів</w:t>
      </w:r>
      <w:proofErr w:type="spellEnd"/>
      <w:r w:rsidRPr="00C2777B">
        <w:rPr>
          <w:rFonts w:ascii="Times New Roman" w:eastAsia="Times New Roman" w:hAnsi="Times New Roman" w:cs="Times New Roman"/>
          <w:b/>
          <w:sz w:val="28"/>
          <w:szCs w:val="28"/>
          <w:lang w:val="uk-UA" w:eastAsia="ru-RU"/>
        </w:rPr>
        <w:t xml:space="preserve"> про профспілкову організацію та організовані нею заходи </w:t>
      </w:r>
      <w:r w:rsidRPr="00C2777B">
        <w:rPr>
          <w:rFonts w:ascii="Times New Roman" w:eastAsia="Times New Roman" w:hAnsi="Times New Roman" w:cs="Times New Roman"/>
          <w:sz w:val="28"/>
          <w:szCs w:val="28"/>
          <w:lang w:val="uk-UA" w:eastAsia="ru-RU"/>
        </w:rPr>
        <w:t xml:space="preserve">(найпростіший спосіб – за допомогою програми </w:t>
      </w:r>
      <w:r w:rsidRPr="00C2777B">
        <w:rPr>
          <w:rFonts w:ascii="Times New Roman" w:eastAsia="Times New Roman" w:hAnsi="Times New Roman" w:cs="Times New Roman"/>
          <w:sz w:val="28"/>
          <w:szCs w:val="28"/>
          <w:lang w:val="en-US" w:eastAsia="ru-RU"/>
        </w:rPr>
        <w:t>Windows</w:t>
      </w: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sz w:val="28"/>
          <w:szCs w:val="28"/>
          <w:lang w:val="en-US" w:eastAsia="ru-RU"/>
        </w:rPr>
        <w:t>Movie</w:t>
      </w:r>
      <w:r w:rsidRPr="00C2777B">
        <w:rPr>
          <w:rFonts w:ascii="Times New Roman" w:eastAsia="Times New Roman" w:hAnsi="Times New Roman" w:cs="Times New Roman"/>
          <w:sz w:val="28"/>
          <w:szCs w:val="28"/>
          <w:lang w:val="uk-UA" w:eastAsia="ru-RU"/>
        </w:rPr>
        <w:t xml:space="preserve"> </w:t>
      </w:r>
      <w:r w:rsidRPr="00C2777B">
        <w:rPr>
          <w:rFonts w:ascii="Times New Roman" w:eastAsia="Times New Roman" w:hAnsi="Times New Roman" w:cs="Times New Roman"/>
          <w:sz w:val="28"/>
          <w:szCs w:val="28"/>
          <w:lang w:val="en-US" w:eastAsia="ru-RU"/>
        </w:rPr>
        <w:t>Maker</w:t>
      </w:r>
      <w:r w:rsidRPr="00C2777B">
        <w:rPr>
          <w:rFonts w:ascii="Times New Roman" w:eastAsia="Times New Roman" w:hAnsi="Times New Roman" w:cs="Times New Roman"/>
          <w:sz w:val="28"/>
          <w:szCs w:val="28"/>
          <w:lang w:val="uk-UA" w:eastAsia="ru-RU"/>
        </w:rPr>
        <w:t xml:space="preserve">). Підходить як для демонстрації на семінарах, святкових заходах, конференціях, так і для публікації в Інтернеті – найкраще для цього </w:t>
      </w:r>
      <w:proofErr w:type="spellStart"/>
      <w:r w:rsidRPr="00C2777B">
        <w:rPr>
          <w:rFonts w:ascii="Times New Roman" w:eastAsia="Times New Roman" w:hAnsi="Times New Roman" w:cs="Times New Roman"/>
          <w:sz w:val="28"/>
          <w:szCs w:val="28"/>
          <w:lang w:val="uk-UA" w:eastAsia="ru-RU"/>
        </w:rPr>
        <w:t>підійде</w:t>
      </w:r>
      <w:proofErr w:type="spellEnd"/>
      <w:r w:rsidRPr="00C2777B">
        <w:rPr>
          <w:rFonts w:ascii="Times New Roman" w:eastAsia="Times New Roman" w:hAnsi="Times New Roman" w:cs="Times New Roman"/>
          <w:sz w:val="28"/>
          <w:szCs w:val="28"/>
          <w:lang w:val="uk-UA" w:eastAsia="ru-RU"/>
        </w:rPr>
        <w:t xml:space="preserve"> </w:t>
      </w:r>
      <w:proofErr w:type="spellStart"/>
      <w:r w:rsidRPr="00C2777B">
        <w:rPr>
          <w:rFonts w:ascii="Times New Roman" w:eastAsia="Times New Roman" w:hAnsi="Times New Roman" w:cs="Times New Roman"/>
          <w:sz w:val="28"/>
          <w:szCs w:val="28"/>
          <w:lang w:val="uk-UA" w:eastAsia="ru-RU"/>
        </w:rPr>
        <w:t>соцмережа</w:t>
      </w:r>
      <w:proofErr w:type="spellEnd"/>
      <w:r w:rsidRPr="00C2777B">
        <w:rPr>
          <w:rFonts w:ascii="Times New Roman" w:eastAsia="Times New Roman" w:hAnsi="Times New Roman" w:cs="Times New Roman"/>
          <w:sz w:val="28"/>
          <w:szCs w:val="28"/>
          <w:lang w:val="uk-UA" w:eastAsia="ru-RU"/>
        </w:rPr>
        <w:t>.</w:t>
      </w:r>
    </w:p>
    <w:p w:rsidR="00C2777B" w:rsidRPr="00C2777B" w:rsidRDefault="00C2777B" w:rsidP="00C2777B">
      <w:pPr>
        <w:spacing w:after="0" w:line="240" w:lineRule="auto"/>
        <w:ind w:left="1068"/>
        <w:rPr>
          <w:rFonts w:ascii="Times New Roman" w:eastAsia="Times New Roman" w:hAnsi="Times New Roman" w:cs="Times New Roman"/>
          <w:sz w:val="28"/>
          <w:szCs w:val="28"/>
          <w:lang w:val="uk-UA" w:eastAsia="ru-RU"/>
        </w:rPr>
      </w:pPr>
    </w:p>
    <w:p w:rsidR="00C2777B" w:rsidRPr="00C2777B" w:rsidRDefault="00C2777B" w:rsidP="00C2777B">
      <w:pPr>
        <w:spacing w:after="0" w:line="240" w:lineRule="auto"/>
        <w:rPr>
          <w:rFonts w:ascii="Times New Roman" w:eastAsia="Times New Roman" w:hAnsi="Times New Roman" w:cs="Times New Roman"/>
          <w:b/>
          <w:sz w:val="28"/>
          <w:szCs w:val="28"/>
          <w:lang w:val="uk-UA" w:eastAsia="ru-RU"/>
        </w:rPr>
      </w:pP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r w:rsidRPr="00C2777B">
        <w:rPr>
          <w:rFonts w:ascii="Times New Roman" w:eastAsia="Times New Roman" w:hAnsi="Times New Roman" w:cs="Times New Roman"/>
          <w:b/>
          <w:sz w:val="28"/>
          <w:szCs w:val="28"/>
          <w:lang w:val="uk-UA" w:eastAsia="ru-RU"/>
        </w:rPr>
        <w:t>Організація інформаційної роботи в профспілковій організації</w:t>
      </w:r>
    </w:p>
    <w:p w:rsidR="00C2777B" w:rsidRPr="00C2777B" w:rsidRDefault="00C2777B" w:rsidP="00C2777B">
      <w:pPr>
        <w:spacing w:after="0" w:line="240" w:lineRule="auto"/>
        <w:jc w:val="center"/>
        <w:rPr>
          <w:rFonts w:ascii="Times New Roman" w:eastAsia="Times New Roman" w:hAnsi="Times New Roman" w:cs="Times New Roman"/>
          <w:b/>
          <w:sz w:val="28"/>
          <w:szCs w:val="28"/>
          <w:lang w:val="uk-UA" w:eastAsia="ru-RU"/>
        </w:rPr>
      </w:pPr>
    </w:p>
    <w:p w:rsidR="00C2777B" w:rsidRPr="00C2777B" w:rsidRDefault="009A49F7" w:rsidP="00C2777B">
      <w:pPr>
        <w:spacing w:after="0" w:line="240" w:lineRule="auto"/>
        <w:ind w:firstLine="70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Бажано, щоб в первинній профспілковій організації  функціонувала спеціалізована комісія</w:t>
      </w:r>
      <w:r w:rsidR="00C2777B" w:rsidRPr="00C2777B">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i/>
          <w:sz w:val="28"/>
          <w:szCs w:val="28"/>
          <w:lang w:val="uk-UA" w:eastAsia="ru-RU"/>
        </w:rPr>
        <w:t>комісія</w:t>
      </w:r>
      <w:r w:rsidR="00C2777B" w:rsidRPr="00C2777B">
        <w:rPr>
          <w:rFonts w:ascii="Times New Roman" w:eastAsia="Times New Roman" w:hAnsi="Times New Roman" w:cs="Times New Roman"/>
          <w:i/>
          <w:sz w:val="28"/>
          <w:szCs w:val="28"/>
          <w:lang w:val="uk-UA" w:eastAsia="ru-RU"/>
        </w:rPr>
        <w:t xml:space="preserve"> з інформаційної роботи. </w:t>
      </w:r>
      <w:r w:rsidR="00C2777B" w:rsidRPr="00C2777B">
        <w:rPr>
          <w:rFonts w:ascii="Times New Roman" w:eastAsia="Times New Roman" w:hAnsi="Times New Roman" w:cs="Times New Roman"/>
          <w:sz w:val="28"/>
          <w:szCs w:val="28"/>
          <w:lang w:val="uk-UA" w:eastAsia="ru-RU"/>
        </w:rPr>
        <w:t>Для чого необхідно створювати таку комісію? Тому що працювати в окремій команді завжди легше та продуктивніше. Інакше якщо всі члени профкому будуть водночас з інформаційною займатися соціально-захисною, культурно-масовою, спортивною роботою, результати будуть малоефективні.</w:t>
      </w:r>
    </w:p>
    <w:p w:rsidR="00C2777B" w:rsidRPr="00C2777B" w:rsidRDefault="00C2777B" w:rsidP="00C2777B">
      <w:pPr>
        <w:spacing w:after="0" w:line="240" w:lineRule="auto"/>
        <w:rPr>
          <w:rFonts w:ascii="Times New Roman" w:eastAsia="Times New Roman" w:hAnsi="Times New Roman" w:cs="Times New Roman"/>
          <w:sz w:val="28"/>
          <w:szCs w:val="28"/>
          <w:lang w:val="uk-UA" w:eastAsia="ru-RU"/>
        </w:rPr>
      </w:pPr>
      <w:r w:rsidRPr="00C2777B">
        <w:rPr>
          <w:rFonts w:ascii="Times New Roman" w:eastAsia="Times New Roman" w:hAnsi="Times New Roman" w:cs="Times New Roman"/>
          <w:sz w:val="28"/>
          <w:szCs w:val="28"/>
          <w:lang w:val="uk-UA" w:eastAsia="ru-RU"/>
        </w:rPr>
        <w:tab/>
      </w: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p>
    <w:p w:rsidR="005A6B0D" w:rsidRDefault="005A6B0D" w:rsidP="00C2777B">
      <w:pPr>
        <w:spacing w:after="0" w:line="240" w:lineRule="auto"/>
        <w:rPr>
          <w:rFonts w:ascii="Times New Roman" w:eastAsia="Times New Roman" w:hAnsi="Times New Roman" w:cs="Times New Roman"/>
          <w:sz w:val="28"/>
          <w:szCs w:val="28"/>
          <w:lang w:val="uk-UA" w:eastAsia="ru-RU"/>
        </w:rPr>
      </w:pPr>
      <w:bookmarkStart w:id="0" w:name="_GoBack"/>
      <w:bookmarkEnd w:id="0"/>
    </w:p>
    <w:sectPr w:rsidR="005A6B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C2969"/>
    <w:multiLevelType w:val="hybridMultilevel"/>
    <w:tmpl w:val="663EF132"/>
    <w:lvl w:ilvl="0" w:tplc="04190003">
      <w:start w:val="1"/>
      <w:numFmt w:val="bullet"/>
      <w:lvlText w:val="o"/>
      <w:lvlJc w:val="left"/>
      <w:pPr>
        <w:tabs>
          <w:tab w:val="num" w:pos="1494"/>
        </w:tabs>
        <w:ind w:left="1494" w:hanging="360"/>
      </w:pPr>
      <w:rPr>
        <w:rFonts w:ascii="Courier New" w:hAnsi="Courier New" w:cs="Courier New" w:hint="default"/>
      </w:rPr>
    </w:lvl>
    <w:lvl w:ilvl="1" w:tplc="04190003">
      <w:start w:val="1"/>
      <w:numFmt w:val="bullet"/>
      <w:lvlText w:val="o"/>
      <w:lvlJc w:val="left"/>
      <w:pPr>
        <w:tabs>
          <w:tab w:val="num" w:pos="2214"/>
        </w:tabs>
        <w:ind w:left="2214" w:hanging="360"/>
      </w:pPr>
      <w:rPr>
        <w:rFonts w:ascii="Courier New" w:hAnsi="Courier New" w:cs="Courier New" w:hint="default"/>
      </w:rPr>
    </w:lvl>
    <w:lvl w:ilvl="2" w:tplc="04190005">
      <w:start w:val="1"/>
      <w:numFmt w:val="bullet"/>
      <w:lvlText w:val=""/>
      <w:lvlJc w:val="left"/>
      <w:pPr>
        <w:tabs>
          <w:tab w:val="num" w:pos="2934"/>
        </w:tabs>
        <w:ind w:left="2934" w:hanging="360"/>
      </w:pPr>
      <w:rPr>
        <w:rFonts w:ascii="Wingdings" w:hAnsi="Wingdings" w:hint="default"/>
      </w:rPr>
    </w:lvl>
    <w:lvl w:ilvl="3" w:tplc="04190001">
      <w:start w:val="1"/>
      <w:numFmt w:val="bullet"/>
      <w:lvlText w:val=""/>
      <w:lvlJc w:val="left"/>
      <w:pPr>
        <w:tabs>
          <w:tab w:val="num" w:pos="3654"/>
        </w:tabs>
        <w:ind w:left="3654" w:hanging="360"/>
      </w:pPr>
      <w:rPr>
        <w:rFonts w:ascii="Symbol" w:hAnsi="Symbol" w:hint="default"/>
      </w:rPr>
    </w:lvl>
    <w:lvl w:ilvl="4" w:tplc="04190003">
      <w:start w:val="1"/>
      <w:numFmt w:val="bullet"/>
      <w:lvlText w:val="o"/>
      <w:lvlJc w:val="left"/>
      <w:pPr>
        <w:tabs>
          <w:tab w:val="num" w:pos="4374"/>
        </w:tabs>
        <w:ind w:left="4374" w:hanging="360"/>
      </w:pPr>
      <w:rPr>
        <w:rFonts w:ascii="Courier New" w:hAnsi="Courier New" w:cs="Courier New" w:hint="default"/>
      </w:rPr>
    </w:lvl>
    <w:lvl w:ilvl="5" w:tplc="04190005">
      <w:start w:val="1"/>
      <w:numFmt w:val="bullet"/>
      <w:lvlText w:val=""/>
      <w:lvlJc w:val="left"/>
      <w:pPr>
        <w:tabs>
          <w:tab w:val="num" w:pos="5094"/>
        </w:tabs>
        <w:ind w:left="5094" w:hanging="360"/>
      </w:pPr>
      <w:rPr>
        <w:rFonts w:ascii="Wingdings" w:hAnsi="Wingdings" w:hint="default"/>
      </w:rPr>
    </w:lvl>
    <w:lvl w:ilvl="6" w:tplc="04190001">
      <w:start w:val="1"/>
      <w:numFmt w:val="bullet"/>
      <w:lvlText w:val=""/>
      <w:lvlJc w:val="left"/>
      <w:pPr>
        <w:tabs>
          <w:tab w:val="num" w:pos="5814"/>
        </w:tabs>
        <w:ind w:left="5814" w:hanging="360"/>
      </w:pPr>
      <w:rPr>
        <w:rFonts w:ascii="Symbol" w:hAnsi="Symbol" w:hint="default"/>
      </w:rPr>
    </w:lvl>
    <w:lvl w:ilvl="7" w:tplc="04190003">
      <w:start w:val="1"/>
      <w:numFmt w:val="bullet"/>
      <w:lvlText w:val="o"/>
      <w:lvlJc w:val="left"/>
      <w:pPr>
        <w:tabs>
          <w:tab w:val="num" w:pos="6534"/>
        </w:tabs>
        <w:ind w:left="6534" w:hanging="360"/>
      </w:pPr>
      <w:rPr>
        <w:rFonts w:ascii="Courier New" w:hAnsi="Courier New" w:cs="Courier New" w:hint="default"/>
      </w:rPr>
    </w:lvl>
    <w:lvl w:ilvl="8" w:tplc="04190005">
      <w:start w:val="1"/>
      <w:numFmt w:val="bullet"/>
      <w:lvlText w:val=""/>
      <w:lvlJc w:val="left"/>
      <w:pPr>
        <w:tabs>
          <w:tab w:val="num" w:pos="7254"/>
        </w:tabs>
        <w:ind w:left="7254" w:hanging="360"/>
      </w:pPr>
      <w:rPr>
        <w:rFonts w:ascii="Wingdings" w:hAnsi="Wingdings" w:hint="default"/>
      </w:rPr>
    </w:lvl>
  </w:abstractNum>
  <w:abstractNum w:abstractNumId="1" w15:restartNumberingAfterBreak="0">
    <w:nsid w:val="7F720D84"/>
    <w:multiLevelType w:val="hybridMultilevel"/>
    <w:tmpl w:val="656EA25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0FE"/>
    <w:rsid w:val="003941FE"/>
    <w:rsid w:val="003B4F64"/>
    <w:rsid w:val="003E3C15"/>
    <w:rsid w:val="0041028E"/>
    <w:rsid w:val="005A6B0D"/>
    <w:rsid w:val="005E02BA"/>
    <w:rsid w:val="009A49F7"/>
    <w:rsid w:val="009F411B"/>
    <w:rsid w:val="00B84443"/>
    <w:rsid w:val="00C2777B"/>
    <w:rsid w:val="00E700FE"/>
    <w:rsid w:val="00F93E10"/>
    <w:rsid w:val="00FB16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811848-836D-4E16-A5C2-A15E12DA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777B"/>
    <w:rPr>
      <w:rFonts w:ascii="Times New Roman" w:hAnsi="Times New Roman" w:cs="Times New Roman"/>
      <w:sz w:val="24"/>
      <w:szCs w:val="24"/>
    </w:rPr>
  </w:style>
  <w:style w:type="table" w:styleId="a4">
    <w:name w:val="Table Grid"/>
    <w:basedOn w:val="a1"/>
    <w:rsid w:val="00C2777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93E1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93E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3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www.pon.org.ua/"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EFDE1-724C-4134-8FED-B1A2F9605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10</Pages>
  <Words>1926</Words>
  <Characters>10982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Григоровна</dc:creator>
  <cp:keywords/>
  <dc:description/>
  <cp:lastModifiedBy>Татьяна Григоровна</cp:lastModifiedBy>
  <cp:revision>7</cp:revision>
  <cp:lastPrinted>2016-09-19T10:02:00Z</cp:lastPrinted>
  <dcterms:created xsi:type="dcterms:W3CDTF">2016-09-12T10:33:00Z</dcterms:created>
  <dcterms:modified xsi:type="dcterms:W3CDTF">2016-09-19T13:39:00Z</dcterms:modified>
</cp:coreProperties>
</file>